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bookmarkStart w:id="0" w:name="_GoBack"/>
      <w:r>
        <w:rPr>
          <w:rFonts w:hint="eastAsia" w:ascii="方正小标宋简体" w:hAnsi="方正小标宋简体" w:eastAsia="方正小标宋简体" w:cs="方正小标宋简体"/>
          <w:sz w:val="44"/>
          <w:szCs w:val="52"/>
          <w:lang w:val="en-US" w:eastAsia="zh-CN"/>
        </w:rPr>
        <w:t>赣东学院</w:t>
      </w:r>
      <w:r>
        <w:rPr>
          <w:rFonts w:hint="eastAsia" w:ascii="方正小标宋简体" w:hAnsi="方正小标宋简体" w:eastAsia="方正小标宋简体" w:cs="方正小标宋简体"/>
          <w:sz w:val="44"/>
          <w:szCs w:val="52"/>
        </w:rPr>
        <w:t>关于启动实施2022年度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“网络教育名师培育支持计划”的通知</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各系部：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新时代中国特色社会主义思想，进一步将学习贯彻全国教育大会、全国高校思想政治工作会议和学校思想政治理论课教师座谈会精神引向深入，推动高校思想政治工作质量提升工程有效实施，切实加强高校网络工作队伍建设，着力培育一批政治强、业务精、作风好的网络育人工作骨干，经研究，决定启动实施2022年度“高校网络教育名师培育支持计划”。现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引，围绕立德树人根本任务，培育一支富有创新和奉献精神，有志于在网络育人领域持续投入作出贡献的高校网络工作骨干队伍。充分发挥这支队伍的示范、引领、辐射、带动作用，进一步加强网上正面宣传，培育积极健康、向上向善的网络文化，为广大网民努力营造一个风清气正的网络空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黑体" w:hAnsi="黑体" w:eastAsia="黑体" w:cs="黑体"/>
          <w:sz w:val="32"/>
          <w:szCs w:val="32"/>
        </w:rPr>
        <w:t>二、岗位职责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入选培育支持计划的高校网络教育名师应承担以下工作职责：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1.理论宣传教育。</w:t>
      </w:r>
      <w:r>
        <w:rPr>
          <w:rFonts w:hint="eastAsia" w:ascii="仿宋_GB2312" w:hAnsi="仿宋_GB2312" w:eastAsia="仿宋_GB2312" w:cs="仿宋_GB2312"/>
          <w:sz w:val="32"/>
          <w:szCs w:val="32"/>
          <w:lang w:val="en-US" w:eastAsia="zh-CN"/>
        </w:rPr>
        <w:t>面向高校师生群体，以报告会、座谈会等多种形式，深入推进习近平新时代中国特色社会主义思想学习教育、社会主义核心价值观宣传教育和中国共产党党史学习教育。</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2.网络热点阐释。</w:t>
      </w:r>
      <w:r>
        <w:rPr>
          <w:rFonts w:hint="eastAsia" w:ascii="仿宋_GB2312" w:hAnsi="仿宋_GB2312" w:eastAsia="仿宋_GB2312" w:cs="仿宋_GB2312"/>
          <w:sz w:val="32"/>
          <w:szCs w:val="32"/>
          <w:lang w:val="en-US" w:eastAsia="zh-CN"/>
        </w:rPr>
        <w:t>围绕师生关心关注的热点、难点、焦点问题，及时撰写高质量网络文章，深度阐释政策及理论，强化网上正面宣传声音，凝聚社会共识，构建网上网下同心圆。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3.网络作品创作。</w:t>
      </w:r>
      <w:r>
        <w:rPr>
          <w:rFonts w:hint="eastAsia" w:ascii="仿宋_GB2312" w:hAnsi="仿宋_GB2312" w:eastAsia="仿宋_GB2312" w:cs="仿宋_GB2312"/>
          <w:sz w:val="32"/>
          <w:szCs w:val="32"/>
          <w:lang w:val="en-US" w:eastAsia="zh-CN"/>
        </w:rPr>
        <w:t>充分运用网言网语和图表、音视频等多媒体手段，积极创作一批优秀网文、微电影、微课堂、微动漫等导向正确、内容生动、形式多样的网络文化产品，推动习近平新时代中国特色社会主义思想的网络宣传和阐释，推动社会主义核心价值观的网络传播与弘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4.网络人才培养。</w:t>
      </w:r>
      <w:r>
        <w:rPr>
          <w:rFonts w:hint="eastAsia" w:ascii="仿宋_GB2312" w:hAnsi="仿宋_GB2312" w:eastAsia="仿宋_GB2312" w:cs="仿宋_GB2312"/>
          <w:sz w:val="32"/>
          <w:szCs w:val="32"/>
          <w:lang w:val="en-US" w:eastAsia="zh-CN"/>
        </w:rPr>
        <w:t>成立相关工作室，通过集体学习、专题研讨、工作实践等形式，培养一支具备较高理论水平和丰富实践经验的高校网络工作骨干队伍。定期开展网络教育活动，提高大学生网络文明素养、网络安全意识、网络法治意识。指导大学生参与各级各类网络文化建设相关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5.网络阵地建设。</w:t>
      </w:r>
      <w:r>
        <w:rPr>
          <w:rFonts w:hint="eastAsia" w:ascii="仿宋_GB2312" w:hAnsi="仿宋_GB2312" w:eastAsia="仿宋_GB2312" w:cs="仿宋_GB2312"/>
          <w:sz w:val="32"/>
          <w:szCs w:val="32"/>
          <w:lang w:val="en-US" w:eastAsia="zh-CN"/>
        </w:rPr>
        <w:t>指导或参与易班网、高校思政网、中国大学生在线在学校的共建工作；指导或参与学校综合性门户网站、主题教育网站、“两微一端”新媒体平台建设工作；开通工作室或个人微博、微信公众号或网站专栏，建设具有示范引领作用的网络育人平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6.网络机制研究。</w:t>
      </w:r>
      <w:r>
        <w:rPr>
          <w:rFonts w:hint="eastAsia" w:ascii="仿宋_GB2312" w:hAnsi="仿宋_GB2312" w:eastAsia="仿宋_GB2312" w:cs="仿宋_GB2312"/>
          <w:sz w:val="32"/>
          <w:szCs w:val="32"/>
          <w:lang w:val="en-US" w:eastAsia="zh-CN"/>
        </w:rPr>
        <w:t>围绕网络文化建设长效机制、网络文化作品创作激励机制、网络人才培养机制、网络舆情引导和研判工作等热点难点问题开展深入研究，发挥高校网络育人工作智库的作用，定期总结研究成果，形成先进经验。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黑体" w:hAnsi="黑体" w:eastAsia="黑体" w:cs="黑体"/>
          <w:sz w:val="32"/>
          <w:szCs w:val="32"/>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“网络教育名师培育支持计划”主要面向学院在编在岗教职员工，包括思想政治工作干部、党务工作干部和专业课教师等。申报者应具备以下条件：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1.忠于祖国、忠于人民，坚决做到“两个维护”，牢固树立“四个意识”，坚定“四个自信”，贯彻党的教育方针，忠诚党的教育事业，为人师表，师德高尚。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2.具有较强的理论研究能力，能够运用马克思主义理论的立场、观点和方法分析问题，将道理讲清讲透；能够围绕网络育人工作开展研究，形成系列研究成果。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3.长期活跃在互联网上，针对重大理论问题、热点问题及时回应师生关切，撰写网络文章，讲好中国故事，具有较大影响力。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4.创作的网络文化作品引发较大量的关注、转发、评论，有效发挥滋养人心、凝聚力量的积极作用。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5.建设或负责的网络平台有长期稳定的流量，有较大数量的关注群体。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6.经常性组织开展网络文化建设讲座、网络文明素养教育等相关活动，育人成效明显。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黑体" w:hAnsi="黑体" w:eastAsia="黑体" w:cs="黑体"/>
          <w:sz w:val="32"/>
          <w:szCs w:val="32"/>
        </w:rPr>
        <w:t>四、申报要求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1.各系部按照“谁推荐、谁负责”的原则，严把推荐人选政治关、师德关和质量关，对政治、师德存在问题的予以“一票否决”。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者按要求填写《高校网络教育名师培育支持计划申报书（A表）》（附件1）、《高校网络教育名师培育支持计划申报书（B表）》（附件2）。可根据实际需要，提供申报书中涉及的获奖证书（复印件）、代表性成果以及开展工作相关的视频、图片、文本等支撑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3.《申报书》A表要如实、准确反映团队基本情况，B表文字表述中不得透露任何高校、团队和个人相关信息；电子版支撑材料中有关高校、团队和个人的相关信息要全部隐去。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书》和相关支撑材料中的文字材料须为PDF格式（每个30M以下），图片材料须为JPG（每幅10M以下）格式，视频材料须为MP4（每个500M以下）格式，PPT文件须转为PDF格式。申报材料一经提交，原则上不再修改，请认真填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五、材料报送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有意者请于9月14日前将《申报书》A表、B表和相关支撑材料以电子邮件方式发送至党委宣传部陈成处，邮件标题请注明“网络教育名师+申报人”；申报书及支撑材料纸质版于1月10日前交至党委宣传统战部。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联系人：陈成  联系电话：0794-8339809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附件1：高校网络教育名师培育支持计划申报书（A表）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附件2：高校网络教育名师培育支持计划申报书（B表）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党委宣传统战部</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2021年12月30日</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p>
    <w:p>
      <w:pPr>
        <w:spacing w:line="480" w:lineRule="exact"/>
        <w:rPr>
          <w:rFonts w:ascii="Times New Roman" w:hAnsi="Times New Roman" w:eastAsia="黑体"/>
          <w:color w:val="000000"/>
          <w:sz w:val="32"/>
          <w:szCs w:val="32"/>
        </w:rPr>
      </w:pPr>
    </w:p>
    <w:p>
      <w:pPr>
        <w:spacing w:line="480" w:lineRule="exact"/>
        <w:rPr>
          <w:rFonts w:ascii="Times New Roman" w:hAnsi="Times New Roman" w:eastAsia="黑体"/>
          <w:color w:val="000000"/>
          <w:sz w:val="32"/>
          <w:szCs w:val="32"/>
        </w:rPr>
      </w:pPr>
    </w:p>
    <w:p>
      <w:pPr>
        <w:spacing w:line="480" w:lineRule="exact"/>
        <w:rPr>
          <w:rFonts w:ascii="Times New Roman" w:hAnsi="Times New Roman" w:eastAsia="黑体"/>
          <w:color w:val="000000"/>
          <w:sz w:val="32"/>
          <w:szCs w:val="32"/>
        </w:rPr>
      </w:pPr>
    </w:p>
    <w:p>
      <w:pPr>
        <w:spacing w:line="480" w:lineRule="exact"/>
        <w:rPr>
          <w:rFonts w:ascii="Times New Roman" w:hAnsi="Times New Roman" w:eastAsia="黑体"/>
          <w:color w:val="000000"/>
          <w:sz w:val="32"/>
          <w:szCs w:val="32"/>
        </w:r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附件</w:t>
      </w:r>
      <w:r>
        <w:rPr>
          <w:rFonts w:ascii="Times New Roman" w:hAnsi="Times New Roman" w:eastAsia="黑体"/>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ascii="Times New Roman" w:hAnsi="Times New Roman" w:eastAsia="方正小标宋简体"/>
          <w:kern w:val="0"/>
          <w:sz w:val="48"/>
          <w:szCs w:val="20"/>
        </w:rPr>
        <w:t>高校网络教育名师培育支持计划</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ascii="Times New Roman" w:hAnsi="Times New Roman" w:eastAsia="方正小标宋简体"/>
          <w:kern w:val="0"/>
          <w:sz w:val="48"/>
          <w:szCs w:val="20"/>
        </w:rPr>
        <w:t>申报书</w:t>
      </w:r>
    </w:p>
    <w:p>
      <w:pPr>
        <w:adjustRightInd w:val="0"/>
        <w:snapToGrid w:val="0"/>
        <w:spacing w:line="900" w:lineRule="atLeast"/>
        <w:jc w:val="center"/>
        <w:textAlignment w:val="baseline"/>
        <w:rPr>
          <w:rFonts w:ascii="楷体" w:hAnsi="楷体" w:eastAsia="楷体"/>
          <w:color w:val="auto"/>
          <w:kern w:val="0"/>
          <w:sz w:val="48"/>
          <w:szCs w:val="20"/>
        </w:rPr>
      </w:pPr>
      <w:r>
        <w:rPr>
          <w:rFonts w:hint="eastAsia" w:ascii="楷体" w:hAnsi="楷体" w:eastAsia="楷体"/>
          <w:color w:val="auto"/>
          <w:kern w:val="0"/>
          <w:sz w:val="48"/>
          <w:szCs w:val="20"/>
        </w:rPr>
        <w:t>（</w:t>
      </w:r>
      <w:r>
        <w:rPr>
          <w:rFonts w:ascii="楷体" w:hAnsi="楷体" w:eastAsia="楷体"/>
          <w:color w:val="auto"/>
          <w:kern w:val="0"/>
          <w:sz w:val="48"/>
          <w:szCs w:val="20"/>
        </w:rPr>
        <w:t>A表</w:t>
      </w:r>
      <w:r>
        <w:rPr>
          <w:rFonts w:hint="eastAsia" w:ascii="楷体" w:hAnsi="楷体" w:eastAsia="楷体"/>
          <w:color w:val="auto"/>
          <w:kern w:val="0"/>
          <w:sz w:val="48"/>
          <w:szCs w:val="20"/>
        </w:rPr>
        <w:t>）</w:t>
      </w:r>
    </w:p>
    <w:p>
      <w:pPr>
        <w:jc w:val="center"/>
        <w:rPr>
          <w:rFonts w:ascii="Times New Roman" w:hAnsi="Times New Roman" w:eastAsia="文鼎大标宋简"/>
          <w:color w:val="000000"/>
          <w:sz w:val="52"/>
          <w:szCs w:val="24"/>
        </w:rPr>
      </w:pPr>
    </w:p>
    <w:p>
      <w:pPr>
        <w:jc w:val="center"/>
        <w:rPr>
          <w:rFonts w:hint="eastAsia"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 xml:space="preserve">申  </w:t>
      </w:r>
      <w:r>
        <w:rPr>
          <w:rFonts w:hint="eastAsia" w:ascii="Times New Roman" w:hAnsi="Times New Roman"/>
          <w:b/>
          <w:color w:val="000000"/>
          <w:spacing w:val="16"/>
          <w:kern w:val="32"/>
          <w:sz w:val="32"/>
          <w:szCs w:val="24"/>
        </w:rPr>
        <w:t>报</w:t>
      </w:r>
      <w:r>
        <w:rPr>
          <w:rFonts w:ascii="Times New Roman" w:hAnsi="Times New Roman"/>
          <w:b/>
          <w:color w:val="000000"/>
          <w:spacing w:val="16"/>
          <w:kern w:val="32"/>
          <w:sz w:val="32"/>
          <w:szCs w:val="24"/>
        </w:rPr>
        <w:t xml:space="preserve">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w:t>
      </w:r>
      <w:r>
        <w:rPr>
          <w:rFonts w:hint="eastAsia" w:ascii="Times New Roman" w:hAnsi="Times New Roman"/>
          <w:b/>
          <w:color w:val="000000"/>
          <w:sz w:val="32"/>
          <w:szCs w:val="24"/>
          <w:u w:val="single"/>
        </w:rPr>
        <w:t xml:space="preserve"> </w:t>
      </w:r>
      <w:r>
        <w:rPr>
          <w:rFonts w:ascii="Times New Roman" w:hAnsi="Times New Roman"/>
          <w:b/>
          <w:color w:val="000000"/>
          <w:sz w:val="32"/>
          <w:szCs w:val="24"/>
          <w:u w:val="single"/>
        </w:rPr>
        <w:t xml:space="preserve">  月  </w:t>
      </w:r>
      <w:r>
        <w:rPr>
          <w:rFonts w:hint="eastAsia" w:ascii="Times New Roman" w:hAnsi="Times New Roman"/>
          <w:b/>
          <w:color w:val="000000"/>
          <w:sz w:val="32"/>
          <w:szCs w:val="24"/>
          <w:u w:val="single"/>
        </w:rPr>
        <w:t xml:space="preserve"> </w:t>
      </w:r>
      <w:r>
        <w:rPr>
          <w:rFonts w:ascii="Times New Roman" w:hAnsi="Times New Roman"/>
          <w:b/>
          <w:color w:val="000000"/>
          <w:sz w:val="32"/>
          <w:szCs w:val="24"/>
          <w:u w:val="single"/>
        </w:rPr>
        <w:t xml:space="preserve">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spacing w:line="420" w:lineRule="exact"/>
        <w:jc w:val="center"/>
        <w:rPr>
          <w:rFonts w:hint="eastAsia" w:ascii="Times New Roman" w:hAnsi="Times New Roman"/>
          <w:b/>
          <w:sz w:val="36"/>
          <w:szCs w:val="24"/>
          <w:lang w:val="en-US" w:eastAsia="zh-CN"/>
        </w:rPr>
      </w:pPr>
      <w:r>
        <w:rPr>
          <w:rFonts w:hint="eastAsia" w:ascii="Times New Roman" w:hAnsi="Times New Roman"/>
          <w:b/>
          <w:sz w:val="36"/>
          <w:szCs w:val="24"/>
          <w:lang w:val="en-US" w:eastAsia="zh-CN"/>
        </w:rPr>
        <w:t>赣东学院</w:t>
      </w:r>
    </w:p>
    <w:p>
      <w:pPr>
        <w:spacing w:line="420" w:lineRule="exact"/>
        <w:jc w:val="center"/>
        <w:rPr>
          <w:rFonts w:hint="default" w:ascii="Times New Roman" w:hAnsi="Times New Roman"/>
          <w:b/>
          <w:sz w:val="36"/>
          <w:szCs w:val="24"/>
          <w:lang w:val="en-US" w:eastAsia="zh-CN"/>
        </w:rPr>
      </w:pPr>
      <w:r>
        <w:rPr>
          <w:rFonts w:hint="eastAsia" w:ascii="Times New Roman" w:hAnsi="Times New Roman"/>
          <w:b/>
          <w:sz w:val="36"/>
          <w:szCs w:val="24"/>
          <w:lang w:val="en-US" w:eastAsia="zh-CN"/>
        </w:rPr>
        <w:t>年  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b/>
          <w:sz w:val="28"/>
          <w:szCs w:val="28"/>
        </w:rPr>
      </w:pPr>
      <w:r>
        <w:rPr>
          <w:rFonts w:ascii="Times New Roman" w:hAnsi="Times New Roman"/>
          <w:b/>
          <w:sz w:val="28"/>
          <w:szCs w:val="28"/>
        </w:rPr>
        <w:t>一、填写《申报书》前，请仔细阅读《高校网络教育名师培育支持计划管理办法（试行）》。</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b/>
          <w:color w:val="auto"/>
          <w:sz w:val="28"/>
          <w:szCs w:val="28"/>
        </w:rPr>
      </w:pPr>
      <w:r>
        <w:rPr>
          <w:rFonts w:ascii="Times New Roman" w:hAnsi="Times New Roman"/>
          <w:b/>
          <w:color w:val="auto"/>
          <w:sz w:val="28"/>
          <w:szCs w:val="28"/>
        </w:rPr>
        <w:t>二</w:t>
      </w:r>
      <w:r>
        <w:rPr>
          <w:rFonts w:hint="eastAsia" w:ascii="Times New Roman" w:hAnsi="Times New Roman"/>
          <w:b/>
          <w:color w:val="auto"/>
          <w:sz w:val="28"/>
          <w:szCs w:val="28"/>
        </w:rPr>
        <w:t>、《申报书》分为A、B两表，A表要如实、准确反映申请人基本情况，B表文字表述中不得透露任何高校、团队和个人相关信息，否则取消申报资格。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b/>
          <w:color w:val="auto"/>
          <w:sz w:val="28"/>
          <w:szCs w:val="28"/>
        </w:rPr>
      </w:pPr>
      <w:r>
        <w:rPr>
          <w:rFonts w:hint="eastAsia" w:ascii="Times New Roman" w:hAnsi="Times New Roman"/>
          <w:b/>
          <w:color w:val="auto"/>
          <w:sz w:val="28"/>
          <w:szCs w:val="28"/>
        </w:rPr>
        <w:t>三</w:t>
      </w:r>
      <w:r>
        <w:rPr>
          <w:rFonts w:ascii="Times New Roman" w:hAnsi="Times New Roman"/>
          <w:b/>
          <w:color w:val="auto"/>
          <w:sz w:val="28"/>
          <w:szCs w:val="28"/>
        </w:rPr>
        <w:t>、</w:t>
      </w:r>
      <w:r>
        <w:rPr>
          <w:rFonts w:hint="eastAsia" w:ascii="Times New Roman" w:hAnsi="Times New Roman"/>
          <w:b/>
          <w:color w:val="auto"/>
          <w:sz w:val="28"/>
          <w:szCs w:val="28"/>
        </w:rPr>
        <w:t>《申报书（A</w:t>
      </w:r>
      <w:r>
        <w:rPr>
          <w:rFonts w:ascii="Times New Roman" w:hAnsi="Times New Roman"/>
          <w:b/>
          <w:color w:val="auto"/>
          <w:sz w:val="28"/>
          <w:szCs w:val="28"/>
        </w:rPr>
        <w:t>表</w:t>
      </w:r>
      <w:r>
        <w:rPr>
          <w:rFonts w:hint="eastAsia" w:ascii="Times New Roman" w:hAnsi="Times New Roman"/>
          <w:b/>
          <w:color w:val="auto"/>
          <w:sz w:val="28"/>
          <w:szCs w:val="28"/>
        </w:rPr>
        <w:t>）》</w:t>
      </w:r>
      <w:r>
        <w:rPr>
          <w:rFonts w:ascii="Times New Roman" w:hAnsi="Times New Roman"/>
          <w:b/>
          <w:color w:val="auto"/>
          <w:sz w:val="28"/>
          <w:szCs w:val="28"/>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b/>
          <w:sz w:val="28"/>
          <w:szCs w:val="28"/>
        </w:rPr>
      </w:pPr>
      <w:r>
        <w:rPr>
          <w:rFonts w:ascii="Times New Roman" w:hAnsi="Times New Roman"/>
          <w:b/>
          <w:sz w:val="28"/>
          <w:szCs w:val="28"/>
        </w:rPr>
        <w:t>1．“出生日期”请按照“X年X月X日”格式填写，如“1976年6月1日”；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b/>
          <w:sz w:val="28"/>
          <w:szCs w:val="28"/>
        </w:rPr>
      </w:pPr>
      <w:r>
        <w:rPr>
          <w:rFonts w:ascii="Times New Roman" w:hAnsi="Times New Roman"/>
          <w:b/>
          <w:sz w:val="28"/>
          <w:szCs w:val="28"/>
        </w:rPr>
        <w:t>2．“最后学位”请填写“学士”、“硕士”或“博士”；</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b/>
          <w:sz w:val="28"/>
          <w:szCs w:val="28"/>
        </w:rPr>
      </w:pPr>
      <w:r>
        <w:rPr>
          <w:rFonts w:ascii="Times New Roman" w:hAnsi="Times New Roman"/>
          <w:b/>
          <w:sz w:val="28"/>
          <w:szCs w:val="28"/>
        </w:rPr>
        <w:t xml:space="preserve">3．“职称”请写明具体专业技术职务名称，如“教授”、“研究员”等”；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b/>
          <w:sz w:val="28"/>
          <w:szCs w:val="28"/>
        </w:rPr>
      </w:pPr>
      <w:r>
        <w:rPr>
          <w:rFonts w:ascii="Times New Roman" w:hAnsi="Times New Roman"/>
          <w:b/>
          <w:sz w:val="28"/>
          <w:szCs w:val="28"/>
        </w:rPr>
        <w:t>4．“现任职务”请写明准确职务名称，如“校党委副书记”等，无具体行政职务的请填写“无”；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b/>
          <w:sz w:val="28"/>
          <w:szCs w:val="28"/>
        </w:rPr>
      </w:pPr>
      <w:r>
        <w:rPr>
          <w:rFonts w:ascii="Times New Roman" w:hAnsi="Times New Roman"/>
          <w:b/>
          <w:sz w:val="28"/>
          <w:szCs w:val="28"/>
        </w:rPr>
        <w:t>5．“工作单位”“工作部门”请填写全称；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b/>
          <w:bCs/>
          <w:sz w:val="28"/>
          <w:szCs w:val="28"/>
        </w:rPr>
      </w:pPr>
      <w:r>
        <w:rPr>
          <w:rFonts w:hint="eastAsia" w:ascii="Times New Roman" w:hAnsi="Times New Roman"/>
          <w:b/>
          <w:sz w:val="28"/>
          <w:szCs w:val="28"/>
        </w:rPr>
        <w:t>四</w:t>
      </w:r>
      <w:r>
        <w:rPr>
          <w:rFonts w:ascii="Times New Roman" w:hAnsi="Times New Roman"/>
          <w:b/>
          <w:sz w:val="28"/>
          <w:szCs w:val="28"/>
        </w:rPr>
        <w:t>、《申报书》是遴选推荐主要依据，必须如实填写，文字要简明扼要，数据要力求准确。请用A4纸打印，于左侧装订成册。所填写内容可附页。</w:t>
      </w:r>
      <w:r>
        <w:rPr>
          <w:rFonts w:ascii="Times New Roman" w:hAnsi="Times New Roman"/>
          <w:b/>
          <w:sz w:val="28"/>
          <w:szCs w:val="28"/>
        </w:rPr>
        <w:br w:type="page"/>
      </w:r>
      <w:r>
        <w:rPr>
          <w:rFonts w:ascii="Times New Roman" w:hAnsi="Times New Roman"/>
          <w:b/>
          <w:bCs/>
          <w:sz w:val="28"/>
          <w:szCs w:val="28"/>
        </w:rPr>
        <w:t>一、基本情况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992"/>
        <w:gridCol w:w="283"/>
        <w:gridCol w:w="993"/>
        <w:gridCol w:w="1275"/>
        <w:gridCol w:w="993"/>
        <w:gridCol w:w="141"/>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姓    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性    别</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民    族</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610" w:type="dxa"/>
            <w:vMerge w:val="restart"/>
            <w:tcBorders>
              <w:top w:val="single" w:color="auto" w:sz="4" w:space="0"/>
              <w:left w:val="single" w:color="auto" w:sz="4" w:space="0"/>
              <w:right w:val="single" w:color="auto" w:sz="4" w:space="0"/>
            </w:tcBorders>
            <w:noWrap w:val="0"/>
            <w:vAlign w:val="center"/>
          </w:tcPr>
          <w:p>
            <w:pPr>
              <w:spacing w:before="156" w:beforeLines="50" w:after="156" w:afterLines="50"/>
              <w:jc w:val="center"/>
              <w:rPr>
                <w:rFonts w:ascii="Times New Roman" w:hAnsi="Times New Roman"/>
                <w:b/>
                <w:color w:val="000000"/>
                <w:sz w:val="24"/>
                <w:szCs w:val="24"/>
              </w:rPr>
            </w:pPr>
            <w:r>
              <w:rPr>
                <w:rFonts w:ascii="Times New Roman" w:hAnsi="Times New Roman"/>
                <w:b/>
                <w:color w:val="000000"/>
                <w:sz w:val="24"/>
                <w:szCs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政治面貌</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出生日期</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最后学位</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610" w:type="dxa"/>
            <w:vMerge w:val="continue"/>
            <w:tcBorders>
              <w:left w:val="single" w:color="auto" w:sz="4" w:space="0"/>
              <w:right w:val="single" w:color="auto" w:sz="4" w:space="0"/>
            </w:tcBorders>
            <w:noWrap w:val="0"/>
            <w:vAlign w:val="center"/>
          </w:tcPr>
          <w:p>
            <w:pPr>
              <w:spacing w:before="156" w:beforeLines="50" w:after="156" w:afterLines="50"/>
              <w:jc w:val="cente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职    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职    务</w:t>
            </w: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610" w:type="dxa"/>
            <w:vMerge w:val="continue"/>
            <w:tcBorders>
              <w:left w:val="single" w:color="auto" w:sz="4" w:space="0"/>
              <w:right w:val="single" w:color="auto" w:sz="4" w:space="0"/>
            </w:tcBorders>
            <w:noWrap w:val="0"/>
            <w:vAlign w:val="center"/>
          </w:tcPr>
          <w:p>
            <w:pPr>
              <w:spacing w:before="156" w:beforeLines="50" w:after="156" w:afterLines="50"/>
              <w:jc w:val="cente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联系电话</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电子邮箱</w:t>
            </w: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c>
          <w:tcPr>
            <w:tcW w:w="1610" w:type="dxa"/>
            <w:vMerge w:val="continue"/>
            <w:tcBorders>
              <w:left w:val="single" w:color="auto" w:sz="4" w:space="0"/>
              <w:bottom w:val="single" w:color="auto" w:sz="4" w:space="0"/>
              <w:right w:val="single" w:color="auto" w:sz="4" w:space="0"/>
            </w:tcBorders>
            <w:noWrap w:val="0"/>
            <w:vAlign w:val="center"/>
          </w:tcPr>
          <w:p>
            <w:pPr>
              <w:spacing w:line="280" w:lineRule="atLeast"/>
              <w:jc w:val="cente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工作单位</w:t>
            </w:r>
          </w:p>
          <w:p>
            <w:pPr>
              <w:jc w:val="center"/>
              <w:rPr>
                <w:rFonts w:ascii="Times New Roman" w:hAnsi="Times New Roman"/>
                <w:b/>
                <w:color w:val="000000"/>
                <w:sz w:val="24"/>
                <w:szCs w:val="24"/>
              </w:rPr>
            </w:pPr>
            <w:r>
              <w:rPr>
                <w:rFonts w:ascii="Times New Roman" w:hAnsi="Times New Roman"/>
                <w:b/>
                <w:color w:val="000000"/>
                <w:sz w:val="24"/>
                <w:szCs w:val="24"/>
              </w:rPr>
              <w:t>工作部门</w:t>
            </w:r>
          </w:p>
        </w:tc>
        <w:tc>
          <w:tcPr>
            <w:tcW w:w="7280"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r>
              <w:rPr>
                <w:rFonts w:ascii="Times New Roman" w:hAnsi="Times New Roman"/>
                <w:b/>
                <w:sz w:val="24"/>
                <w:szCs w:val="24"/>
              </w:rPr>
              <w:t>教育背景</w:t>
            </w:r>
          </w:p>
          <w:p>
            <w:pPr>
              <w:spacing w:line="150" w:lineRule="atLeast"/>
              <w:jc w:val="center"/>
              <w:rPr>
                <w:rFonts w:ascii="Times New Roman" w:hAnsi="Times New Roman"/>
                <w:b/>
                <w:color w:val="000000"/>
                <w:sz w:val="24"/>
                <w:szCs w:val="24"/>
              </w:rPr>
            </w:pPr>
            <w:r>
              <w:rPr>
                <w:rFonts w:ascii="Times New Roman" w:hAnsi="Times New Roman"/>
                <w:b/>
                <w:sz w:val="22"/>
                <w:szCs w:val="24"/>
              </w:rPr>
              <w:t>（本科起）</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r>
              <w:rPr>
                <w:rFonts w:ascii="Times New Roman" w:hAnsi="Times New Roman"/>
                <w:b/>
                <w:color w:val="000000"/>
                <w:sz w:val="24"/>
                <w:szCs w:val="24"/>
              </w:rPr>
              <w:t>起止时间</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r>
              <w:rPr>
                <w:rFonts w:ascii="Times New Roman" w:hAnsi="Times New Roman"/>
                <w:b/>
                <w:sz w:val="24"/>
                <w:szCs w:val="24"/>
              </w:rPr>
              <w:t>学校/专业</w:t>
            </w: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restart"/>
            <w:tcBorders>
              <w:top w:val="single" w:color="auto" w:sz="4" w:space="0"/>
              <w:left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p>
            <w:pPr>
              <w:spacing w:line="150" w:lineRule="atLeast"/>
              <w:jc w:val="center"/>
              <w:rPr>
                <w:rFonts w:ascii="Times New Roman" w:hAnsi="Times New Roman"/>
                <w:b/>
                <w:sz w:val="24"/>
                <w:szCs w:val="24"/>
              </w:rPr>
            </w:pPr>
            <w:r>
              <w:rPr>
                <w:rFonts w:ascii="Times New Roman" w:hAnsi="Times New Roman"/>
                <w:b/>
                <w:sz w:val="24"/>
                <w:szCs w:val="24"/>
              </w:rPr>
              <w:t>工作简历</w:t>
            </w:r>
          </w:p>
          <w:p>
            <w:pPr>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起止时间</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单位</w:t>
            </w: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color w:val="000000"/>
                <w:sz w:val="24"/>
                <w:szCs w:val="24"/>
              </w:rPr>
            </w:pPr>
            <w:r>
              <w:rPr>
                <w:rFonts w:ascii="Times New Roman" w:hAnsi="Times New Roman"/>
                <w:b/>
                <w:color w:val="000000"/>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left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left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left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left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Merge w:val="continue"/>
            <w:tcBorders>
              <w:left w:val="single" w:color="auto" w:sz="4" w:space="0"/>
              <w:right w:val="single" w:color="auto" w:sz="4" w:space="0"/>
            </w:tcBorders>
            <w:noWrap w:val="0"/>
            <w:vAlign w:val="center"/>
          </w:tcPr>
          <w:p>
            <w:pPr>
              <w:spacing w:line="150" w:lineRule="atLeast"/>
              <w:jc w:val="center"/>
              <w:rPr>
                <w:rFonts w:ascii="Times New Roman" w:hAnsi="Times New Roman"/>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42" w:type="dxa"/>
            <w:vMerge w:val="restart"/>
            <w:noWrap w:val="0"/>
            <w:vAlign w:val="center"/>
          </w:tcPr>
          <w:p>
            <w:pPr>
              <w:spacing w:line="150" w:lineRule="atLeast"/>
              <w:jc w:val="center"/>
              <w:rPr>
                <w:rFonts w:ascii="Times New Roman" w:hAnsi="Times New Roman"/>
                <w:b/>
                <w:sz w:val="24"/>
                <w:szCs w:val="24"/>
              </w:rPr>
            </w:pPr>
            <w:r>
              <w:rPr>
                <w:rFonts w:ascii="Times New Roman" w:hAnsi="Times New Roman"/>
                <w:b/>
                <w:sz w:val="24"/>
                <w:szCs w:val="24"/>
              </w:rPr>
              <w:t>奖励情况</w:t>
            </w:r>
          </w:p>
          <w:p>
            <w:pPr>
              <w:spacing w:line="150" w:lineRule="atLeast"/>
              <w:jc w:val="center"/>
              <w:rPr>
                <w:rFonts w:ascii="Times New Roman" w:hAnsi="Times New Roman"/>
                <w:b/>
                <w:sz w:val="24"/>
              </w:rPr>
            </w:pPr>
            <w:r>
              <w:rPr>
                <w:rFonts w:ascii="Times New Roman" w:hAnsi="Times New Roman"/>
                <w:b/>
                <w:sz w:val="22"/>
                <w:szCs w:val="24"/>
              </w:rPr>
              <w:t>（近五年）</w:t>
            </w:r>
          </w:p>
        </w:tc>
        <w:tc>
          <w:tcPr>
            <w:tcW w:w="1985" w:type="dxa"/>
            <w:gridSpan w:val="2"/>
            <w:noWrap w:val="0"/>
            <w:vAlign w:val="center"/>
          </w:tcPr>
          <w:p>
            <w:pPr>
              <w:spacing w:line="320" w:lineRule="atLeast"/>
              <w:jc w:val="center"/>
              <w:rPr>
                <w:rFonts w:ascii="Times New Roman" w:hAnsi="Times New Roman"/>
                <w:b/>
                <w:sz w:val="24"/>
              </w:rPr>
            </w:pPr>
            <w:r>
              <w:rPr>
                <w:rFonts w:ascii="Times New Roman" w:hAnsi="Times New Roman"/>
                <w:b/>
                <w:sz w:val="24"/>
                <w:szCs w:val="24"/>
              </w:rPr>
              <w:t>获奖时间</w:t>
            </w:r>
          </w:p>
        </w:tc>
        <w:tc>
          <w:tcPr>
            <w:tcW w:w="3544" w:type="dxa"/>
            <w:gridSpan w:val="4"/>
            <w:noWrap w:val="0"/>
            <w:vAlign w:val="center"/>
          </w:tcPr>
          <w:p>
            <w:pPr>
              <w:spacing w:line="320" w:lineRule="atLeast"/>
              <w:jc w:val="center"/>
              <w:rPr>
                <w:rFonts w:ascii="Times New Roman" w:hAnsi="Times New Roman"/>
                <w:b/>
                <w:sz w:val="24"/>
              </w:rPr>
            </w:pPr>
            <w:r>
              <w:rPr>
                <w:rFonts w:ascii="Times New Roman" w:hAnsi="Times New Roman"/>
                <w:b/>
                <w:sz w:val="24"/>
                <w:szCs w:val="24"/>
              </w:rPr>
              <w:t>获奖名称/授予单位</w:t>
            </w:r>
          </w:p>
        </w:tc>
        <w:tc>
          <w:tcPr>
            <w:tcW w:w="1751" w:type="dxa"/>
            <w:gridSpan w:val="2"/>
            <w:noWrap w:val="0"/>
            <w:vAlign w:val="center"/>
          </w:tcPr>
          <w:p>
            <w:pPr>
              <w:spacing w:line="320" w:lineRule="atLeast"/>
              <w:jc w:val="center"/>
              <w:rPr>
                <w:rFonts w:ascii="Times New Roman" w:hAnsi="Times New Roman"/>
                <w:b/>
                <w:sz w:val="24"/>
              </w:rPr>
            </w:pPr>
            <w:r>
              <w:rPr>
                <w:rFonts w:ascii="Times New Roman" w:hAnsi="Times New Roman"/>
                <w:b/>
                <w:sz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42" w:type="dxa"/>
            <w:vMerge w:val="continue"/>
            <w:noWrap w:val="0"/>
            <w:vAlign w:val="center"/>
          </w:tcPr>
          <w:p>
            <w:pPr>
              <w:spacing w:line="320" w:lineRule="atLeast"/>
              <w:jc w:val="center"/>
              <w:rPr>
                <w:rFonts w:ascii="Times New Roman" w:hAnsi="Times New Roman"/>
                <w:b/>
              </w:rPr>
            </w:pPr>
          </w:p>
        </w:tc>
        <w:tc>
          <w:tcPr>
            <w:tcW w:w="1985" w:type="dxa"/>
            <w:gridSpan w:val="2"/>
            <w:noWrap w:val="0"/>
            <w:vAlign w:val="center"/>
          </w:tcPr>
          <w:p>
            <w:pPr>
              <w:spacing w:line="320" w:lineRule="atLeast"/>
              <w:rPr>
                <w:rFonts w:ascii="Times New Roman" w:hAnsi="Times New Roman"/>
                <w:b/>
                <w:szCs w:val="24"/>
              </w:rPr>
            </w:pPr>
          </w:p>
        </w:tc>
        <w:tc>
          <w:tcPr>
            <w:tcW w:w="3544" w:type="dxa"/>
            <w:gridSpan w:val="4"/>
            <w:noWrap w:val="0"/>
            <w:vAlign w:val="center"/>
          </w:tcPr>
          <w:p>
            <w:pPr>
              <w:spacing w:line="320" w:lineRule="atLeast"/>
              <w:rPr>
                <w:rFonts w:ascii="Times New Roman" w:hAnsi="Times New Roman"/>
                <w:b/>
                <w:szCs w:val="24"/>
              </w:rPr>
            </w:pPr>
          </w:p>
        </w:tc>
        <w:tc>
          <w:tcPr>
            <w:tcW w:w="1751" w:type="dxa"/>
            <w:gridSpan w:val="2"/>
            <w:noWrap w:val="0"/>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42" w:type="dxa"/>
            <w:vMerge w:val="continue"/>
            <w:noWrap w:val="0"/>
            <w:vAlign w:val="center"/>
          </w:tcPr>
          <w:p>
            <w:pPr>
              <w:spacing w:line="320" w:lineRule="atLeast"/>
              <w:jc w:val="center"/>
              <w:rPr>
                <w:rFonts w:ascii="Times New Roman" w:hAnsi="Times New Roman"/>
                <w:b/>
              </w:rPr>
            </w:pPr>
          </w:p>
        </w:tc>
        <w:tc>
          <w:tcPr>
            <w:tcW w:w="1985" w:type="dxa"/>
            <w:gridSpan w:val="2"/>
            <w:noWrap w:val="0"/>
            <w:vAlign w:val="center"/>
          </w:tcPr>
          <w:p>
            <w:pPr>
              <w:spacing w:line="320" w:lineRule="atLeast"/>
              <w:rPr>
                <w:rFonts w:ascii="Times New Roman" w:hAnsi="Times New Roman"/>
                <w:b/>
                <w:szCs w:val="24"/>
              </w:rPr>
            </w:pPr>
          </w:p>
        </w:tc>
        <w:tc>
          <w:tcPr>
            <w:tcW w:w="3544" w:type="dxa"/>
            <w:gridSpan w:val="4"/>
            <w:noWrap w:val="0"/>
            <w:vAlign w:val="center"/>
          </w:tcPr>
          <w:p>
            <w:pPr>
              <w:spacing w:line="320" w:lineRule="atLeast"/>
              <w:rPr>
                <w:rFonts w:ascii="Times New Roman" w:hAnsi="Times New Roman"/>
                <w:b/>
                <w:szCs w:val="24"/>
              </w:rPr>
            </w:pPr>
          </w:p>
        </w:tc>
        <w:tc>
          <w:tcPr>
            <w:tcW w:w="1751" w:type="dxa"/>
            <w:gridSpan w:val="2"/>
            <w:noWrap w:val="0"/>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42" w:type="dxa"/>
            <w:vMerge w:val="continue"/>
            <w:noWrap w:val="0"/>
            <w:vAlign w:val="center"/>
          </w:tcPr>
          <w:p>
            <w:pPr>
              <w:spacing w:line="320" w:lineRule="atLeast"/>
              <w:jc w:val="center"/>
              <w:rPr>
                <w:rFonts w:ascii="Times New Roman" w:hAnsi="Times New Roman"/>
                <w:b/>
              </w:rPr>
            </w:pPr>
          </w:p>
        </w:tc>
        <w:tc>
          <w:tcPr>
            <w:tcW w:w="1985" w:type="dxa"/>
            <w:gridSpan w:val="2"/>
            <w:noWrap w:val="0"/>
            <w:vAlign w:val="center"/>
          </w:tcPr>
          <w:p>
            <w:pPr>
              <w:spacing w:line="320" w:lineRule="atLeast"/>
              <w:rPr>
                <w:rFonts w:ascii="Times New Roman" w:hAnsi="Times New Roman"/>
                <w:b/>
                <w:szCs w:val="24"/>
              </w:rPr>
            </w:pPr>
          </w:p>
        </w:tc>
        <w:tc>
          <w:tcPr>
            <w:tcW w:w="3544" w:type="dxa"/>
            <w:gridSpan w:val="4"/>
            <w:noWrap w:val="0"/>
            <w:vAlign w:val="center"/>
          </w:tcPr>
          <w:p>
            <w:pPr>
              <w:spacing w:line="320" w:lineRule="atLeast"/>
              <w:rPr>
                <w:rFonts w:ascii="Times New Roman" w:hAnsi="Times New Roman"/>
                <w:b/>
                <w:szCs w:val="24"/>
              </w:rPr>
            </w:pPr>
          </w:p>
        </w:tc>
        <w:tc>
          <w:tcPr>
            <w:tcW w:w="1751" w:type="dxa"/>
            <w:gridSpan w:val="2"/>
            <w:noWrap w:val="0"/>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42" w:type="dxa"/>
            <w:vMerge w:val="continue"/>
            <w:noWrap w:val="0"/>
            <w:vAlign w:val="center"/>
          </w:tcPr>
          <w:p>
            <w:pPr>
              <w:spacing w:line="320" w:lineRule="atLeast"/>
              <w:jc w:val="center"/>
              <w:rPr>
                <w:rFonts w:ascii="Times New Roman" w:hAnsi="Times New Roman"/>
                <w:b/>
              </w:rPr>
            </w:pPr>
          </w:p>
        </w:tc>
        <w:tc>
          <w:tcPr>
            <w:tcW w:w="1985" w:type="dxa"/>
            <w:gridSpan w:val="2"/>
            <w:noWrap w:val="0"/>
            <w:vAlign w:val="center"/>
          </w:tcPr>
          <w:p>
            <w:pPr>
              <w:spacing w:line="320" w:lineRule="atLeast"/>
              <w:rPr>
                <w:rFonts w:ascii="Times New Roman" w:hAnsi="Times New Roman"/>
                <w:b/>
                <w:szCs w:val="24"/>
              </w:rPr>
            </w:pPr>
          </w:p>
        </w:tc>
        <w:tc>
          <w:tcPr>
            <w:tcW w:w="3544" w:type="dxa"/>
            <w:gridSpan w:val="4"/>
            <w:noWrap w:val="0"/>
            <w:vAlign w:val="center"/>
          </w:tcPr>
          <w:p>
            <w:pPr>
              <w:spacing w:line="320" w:lineRule="atLeast"/>
              <w:rPr>
                <w:rFonts w:ascii="Times New Roman" w:hAnsi="Times New Roman"/>
                <w:b/>
                <w:szCs w:val="24"/>
              </w:rPr>
            </w:pPr>
          </w:p>
        </w:tc>
        <w:tc>
          <w:tcPr>
            <w:tcW w:w="1751" w:type="dxa"/>
            <w:gridSpan w:val="2"/>
            <w:noWrap w:val="0"/>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42" w:type="dxa"/>
            <w:vMerge w:val="continue"/>
            <w:noWrap w:val="0"/>
            <w:vAlign w:val="center"/>
          </w:tcPr>
          <w:p>
            <w:pPr>
              <w:spacing w:line="320" w:lineRule="atLeast"/>
              <w:jc w:val="center"/>
              <w:rPr>
                <w:rFonts w:ascii="Times New Roman" w:hAnsi="Times New Roman"/>
                <w:b/>
              </w:rPr>
            </w:pPr>
          </w:p>
        </w:tc>
        <w:tc>
          <w:tcPr>
            <w:tcW w:w="1985" w:type="dxa"/>
            <w:gridSpan w:val="2"/>
            <w:noWrap w:val="0"/>
            <w:vAlign w:val="center"/>
          </w:tcPr>
          <w:p>
            <w:pPr>
              <w:spacing w:line="320" w:lineRule="atLeast"/>
              <w:rPr>
                <w:rFonts w:ascii="Times New Roman" w:hAnsi="Times New Roman"/>
                <w:b/>
                <w:szCs w:val="24"/>
              </w:rPr>
            </w:pPr>
          </w:p>
        </w:tc>
        <w:tc>
          <w:tcPr>
            <w:tcW w:w="3544" w:type="dxa"/>
            <w:gridSpan w:val="4"/>
            <w:noWrap w:val="0"/>
            <w:vAlign w:val="center"/>
          </w:tcPr>
          <w:p>
            <w:pPr>
              <w:spacing w:line="320" w:lineRule="atLeast"/>
              <w:rPr>
                <w:rFonts w:ascii="Times New Roman" w:hAnsi="Times New Roman"/>
                <w:b/>
                <w:szCs w:val="24"/>
              </w:rPr>
            </w:pPr>
          </w:p>
        </w:tc>
        <w:tc>
          <w:tcPr>
            <w:tcW w:w="1751" w:type="dxa"/>
            <w:gridSpan w:val="2"/>
            <w:noWrap w:val="0"/>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42" w:type="dxa"/>
            <w:vMerge w:val="continue"/>
            <w:noWrap w:val="0"/>
            <w:vAlign w:val="center"/>
          </w:tcPr>
          <w:p>
            <w:pPr>
              <w:spacing w:line="320" w:lineRule="atLeast"/>
              <w:jc w:val="center"/>
              <w:rPr>
                <w:rFonts w:ascii="Times New Roman" w:hAnsi="Times New Roman"/>
                <w:b/>
              </w:rPr>
            </w:pPr>
          </w:p>
        </w:tc>
        <w:tc>
          <w:tcPr>
            <w:tcW w:w="1985" w:type="dxa"/>
            <w:gridSpan w:val="2"/>
            <w:noWrap w:val="0"/>
            <w:vAlign w:val="center"/>
          </w:tcPr>
          <w:p>
            <w:pPr>
              <w:spacing w:line="320" w:lineRule="atLeast"/>
              <w:rPr>
                <w:rFonts w:ascii="Times New Roman" w:hAnsi="Times New Roman"/>
                <w:b/>
                <w:szCs w:val="24"/>
              </w:rPr>
            </w:pPr>
          </w:p>
        </w:tc>
        <w:tc>
          <w:tcPr>
            <w:tcW w:w="3544" w:type="dxa"/>
            <w:gridSpan w:val="4"/>
            <w:noWrap w:val="0"/>
            <w:vAlign w:val="center"/>
          </w:tcPr>
          <w:p>
            <w:pPr>
              <w:spacing w:line="320" w:lineRule="atLeast"/>
              <w:rPr>
                <w:rFonts w:ascii="Times New Roman" w:hAnsi="Times New Roman"/>
                <w:b/>
                <w:szCs w:val="24"/>
              </w:rPr>
            </w:pPr>
          </w:p>
        </w:tc>
        <w:tc>
          <w:tcPr>
            <w:tcW w:w="1751" w:type="dxa"/>
            <w:gridSpan w:val="2"/>
            <w:noWrap w:val="0"/>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42" w:type="dxa"/>
            <w:vMerge w:val="continue"/>
            <w:noWrap w:val="0"/>
            <w:vAlign w:val="center"/>
          </w:tcPr>
          <w:p>
            <w:pPr>
              <w:spacing w:line="320" w:lineRule="atLeast"/>
              <w:jc w:val="center"/>
              <w:rPr>
                <w:rFonts w:ascii="Times New Roman" w:hAnsi="Times New Roman"/>
                <w:b/>
              </w:rPr>
            </w:pPr>
          </w:p>
        </w:tc>
        <w:tc>
          <w:tcPr>
            <w:tcW w:w="1985" w:type="dxa"/>
            <w:gridSpan w:val="2"/>
            <w:noWrap w:val="0"/>
            <w:vAlign w:val="center"/>
          </w:tcPr>
          <w:p>
            <w:pPr>
              <w:spacing w:line="320" w:lineRule="atLeast"/>
              <w:rPr>
                <w:rFonts w:ascii="Times New Roman" w:hAnsi="Times New Roman"/>
                <w:b/>
                <w:szCs w:val="24"/>
              </w:rPr>
            </w:pPr>
          </w:p>
        </w:tc>
        <w:tc>
          <w:tcPr>
            <w:tcW w:w="3544" w:type="dxa"/>
            <w:gridSpan w:val="4"/>
            <w:noWrap w:val="0"/>
            <w:vAlign w:val="center"/>
          </w:tcPr>
          <w:p>
            <w:pPr>
              <w:spacing w:line="320" w:lineRule="atLeast"/>
              <w:rPr>
                <w:rFonts w:ascii="Times New Roman" w:hAnsi="Times New Roman"/>
                <w:b/>
                <w:szCs w:val="24"/>
              </w:rPr>
            </w:pPr>
          </w:p>
        </w:tc>
        <w:tc>
          <w:tcPr>
            <w:tcW w:w="1751" w:type="dxa"/>
            <w:gridSpan w:val="2"/>
            <w:noWrap w:val="0"/>
            <w:vAlign w:val="center"/>
          </w:tcPr>
          <w:p>
            <w:pPr>
              <w:spacing w:line="320" w:lineRule="atLeast"/>
              <w:jc w:val="center"/>
              <w:rPr>
                <w:rFonts w:ascii="Times New Roman" w:hAnsi="Times New Roman"/>
                <w:b/>
              </w:rPr>
            </w:pPr>
          </w:p>
        </w:tc>
      </w:tr>
    </w:tbl>
    <w:p>
      <w:pPr>
        <w:adjustRightInd w:val="0"/>
        <w:snapToGrid w:val="0"/>
        <w:spacing w:after="156" w:afterLines="50" w:line="400" w:lineRule="exact"/>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br w:type="page"/>
      </w:r>
      <w:r>
        <w:rPr>
          <w:rFonts w:hint="eastAsia" w:ascii="Times New Roman" w:hAnsi="Times New Roman"/>
          <w:b/>
          <w:bCs/>
          <w:sz w:val="28"/>
          <w:szCs w:val="28"/>
        </w:rPr>
        <w:t>二</w:t>
      </w:r>
      <w:r>
        <w:rPr>
          <w:rFonts w:ascii="Times New Roman" w:hAnsi="Times New Roman"/>
          <w:b/>
          <w:bCs/>
          <w:sz w:val="28"/>
          <w:szCs w:val="28"/>
        </w:rPr>
        <w:t>、推荐意见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noWrap w:val="0"/>
            <w:vAlign w:val="center"/>
          </w:tcPr>
          <w:p>
            <w:pPr>
              <w:spacing w:line="150" w:lineRule="atLeast"/>
              <w:rPr>
                <w:rFonts w:ascii="Times New Roman" w:hAnsi="Times New Roman"/>
                <w:b/>
                <w:color w:val="000000"/>
                <w:sz w:val="24"/>
                <w:szCs w:val="24"/>
              </w:rPr>
            </w:pPr>
            <w:r>
              <w:rPr>
                <w:rFonts w:ascii="Times New Roman" w:hAnsi="Times New Roman"/>
                <w:b/>
                <w:sz w:val="24"/>
                <w:szCs w:val="24"/>
              </w:rPr>
              <w:t>学校党委推荐意见和对本表所填内容真实性的</w:t>
            </w:r>
            <w:r>
              <w:rPr>
                <w:rFonts w:hint="eastAsia" w:ascii="Times New Roman" w:hAnsi="Times New Roman"/>
                <w:b/>
                <w:sz w:val="24"/>
                <w:szCs w:val="24"/>
              </w:rPr>
              <w:t>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ind w:firstLine="5087" w:firstLineChars="2413"/>
              <w:rPr>
                <w:rFonts w:ascii="Times New Roman" w:hAnsi="Times New Roman"/>
                <w:b/>
              </w:rPr>
            </w:pPr>
            <w:r>
              <w:rPr>
                <w:rFonts w:ascii="Times New Roman" w:hAnsi="Times New Roman"/>
                <w:b/>
              </w:rPr>
              <w:t>签字盖章：</w:t>
            </w:r>
          </w:p>
          <w:p>
            <w:pPr>
              <w:rPr>
                <w:rFonts w:ascii="Times New Roman" w:hAnsi="Times New Roman"/>
                <w:b/>
              </w:rPr>
            </w:pPr>
          </w:p>
          <w:p>
            <w:pPr>
              <w:ind w:firstLine="6251" w:firstLineChars="2965"/>
              <w:rPr>
                <w:rFonts w:ascii="Times New Roman" w:hAnsi="Times New Roman"/>
                <w:b/>
              </w:rPr>
            </w:pPr>
            <w:r>
              <w:rPr>
                <w:rFonts w:ascii="Times New Roman" w:hAnsi="Times New Roman"/>
                <w:b/>
              </w:rPr>
              <w:t>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bCs/>
                <w:sz w:val="24"/>
                <w:szCs w:val="20"/>
              </w:rPr>
            </w:pPr>
            <w:r>
              <w:rPr>
                <w:rFonts w:ascii="Times New Roman" w:hAnsi="Times New Roman"/>
                <w:b/>
                <w:sz w:val="24"/>
                <w:szCs w:val="24"/>
              </w:rPr>
              <w:t>省（区、市）教育工作部门推荐意见</w:t>
            </w:r>
            <w:r>
              <w:rPr>
                <w:rFonts w:ascii="Times New Roman" w:hAnsi="Times New Roman" w:eastAsia="楷体_GB2312"/>
                <w:bCs/>
                <w:color w:val="000000"/>
                <w:sz w:val="24"/>
                <w:szCs w:val="20"/>
              </w:rPr>
              <w:t>（</w:t>
            </w:r>
            <w:r>
              <w:rPr>
                <w:rFonts w:ascii="Times New Roman"/>
                <w:bCs/>
                <w:sz w:val="24"/>
                <w:szCs w:val="20"/>
              </w:rPr>
              <w:t>部委属高校和部省合建高校无需填写此栏）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noWrap w:val="0"/>
            <w:vAlign w:val="top"/>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spacing w:line="440" w:lineRule="exact"/>
        <w:rPr>
          <w:rFonts w:ascii="Times New Roman" w:hAnsi="Times New Roman" w:eastAsia="仿宋_GB2312"/>
          <w:sz w:val="30"/>
          <w:szCs w:val="30"/>
        </w:r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附件</w:t>
      </w:r>
      <w:r>
        <w:rPr>
          <w:rFonts w:ascii="Times New Roman" w:hAnsi="Times New Roman" w:eastAsia="黑体"/>
          <w:sz w:val="32"/>
          <w:szCs w:val="32"/>
        </w:rPr>
        <w:t>2</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ascii="Times New Roman" w:hAnsi="Times New Roman" w:eastAsia="方正小标宋简体"/>
          <w:kern w:val="0"/>
          <w:sz w:val="48"/>
          <w:szCs w:val="20"/>
        </w:rPr>
        <w:t>高校网络教育名师培育支持计划</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ascii="Times New Roman" w:hAnsi="Times New Roman" w:eastAsia="方正小标宋简体"/>
          <w:kern w:val="0"/>
          <w:sz w:val="48"/>
          <w:szCs w:val="20"/>
        </w:rPr>
        <w:t>申报书</w:t>
      </w:r>
    </w:p>
    <w:p>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w:t>
      </w:r>
      <w:r>
        <w:rPr>
          <w:rFonts w:ascii="楷体" w:hAnsi="楷体" w:eastAsia="楷体"/>
          <w:kern w:val="0"/>
          <w:sz w:val="48"/>
          <w:szCs w:val="20"/>
        </w:rPr>
        <w:t>B表</w:t>
      </w:r>
      <w:r>
        <w:rPr>
          <w:rFonts w:hint="eastAsia" w:ascii="楷体" w:hAnsi="楷体" w:eastAsia="楷体"/>
          <w:kern w:val="0"/>
          <w:sz w:val="48"/>
          <w:szCs w:val="20"/>
        </w:rPr>
        <w:t>）</w:t>
      </w:r>
    </w:p>
    <w:p>
      <w:pPr>
        <w:jc w:val="center"/>
        <w:rPr>
          <w:rFonts w:ascii="Times New Roman" w:hAnsi="Times New Roman" w:eastAsia="文鼎大标宋简"/>
          <w:color w:val="000000"/>
          <w:sz w:val="52"/>
          <w:szCs w:val="24"/>
        </w:rPr>
      </w:pPr>
    </w:p>
    <w:p>
      <w:pPr>
        <w:ind w:left="2339"/>
        <w:rPr>
          <w:rFonts w:ascii="Times New Roman" w:hAnsi="Times New Roman"/>
          <w:b/>
          <w:color w:val="000000"/>
          <w:spacing w:val="16"/>
          <w:kern w:val="32"/>
          <w:sz w:val="32"/>
          <w:szCs w:val="24"/>
        </w:rPr>
      </w:pPr>
    </w:p>
    <w:p>
      <w:pPr>
        <w:ind w:left="2339"/>
        <w:rPr>
          <w:rFonts w:ascii="Times New Roman" w:hAnsi="Times New Roman"/>
          <w:b/>
          <w:color w:val="000000"/>
          <w:spacing w:val="16"/>
          <w:kern w:val="32"/>
          <w:sz w:val="32"/>
          <w:szCs w:val="24"/>
        </w:rPr>
      </w:pPr>
    </w:p>
    <w:p>
      <w:pPr>
        <w:ind w:left="2339"/>
        <w:rPr>
          <w:rFonts w:ascii="Times New Roman" w:hAnsi="Times New Roman"/>
          <w:b/>
          <w:color w:val="000000"/>
          <w:spacing w:val="16"/>
          <w:kern w:val="32"/>
          <w:sz w:val="32"/>
          <w:szCs w:val="24"/>
        </w:rPr>
      </w:pPr>
    </w:p>
    <w:p>
      <w:pPr>
        <w:ind w:left="2339"/>
        <w:rPr>
          <w:rFonts w:ascii="Times New Roman" w:hAnsi="Times New Roman"/>
          <w:b/>
          <w:color w:val="000000"/>
          <w:spacing w:val="16"/>
          <w:kern w:val="32"/>
          <w:sz w:val="32"/>
          <w:szCs w:val="24"/>
        </w:rPr>
      </w:pPr>
    </w:p>
    <w:p>
      <w:pPr>
        <w:ind w:left="2339"/>
        <w:rPr>
          <w:rFonts w:ascii="Times New Roman" w:hAnsi="Times New Roman"/>
          <w:b/>
          <w:color w:val="000000"/>
          <w:spacing w:val="16"/>
          <w:kern w:val="32"/>
          <w:sz w:val="32"/>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adjustRightInd w:val="0"/>
        <w:snapToGrid w:val="0"/>
        <w:spacing w:line="600" w:lineRule="exact"/>
        <w:jc w:val="center"/>
        <w:rPr>
          <w:rFonts w:hint="eastAsia" w:ascii="Times New Roman" w:hAnsi="Times New Roman" w:eastAsia="宋体"/>
          <w:b/>
          <w:color w:val="000000"/>
          <w:sz w:val="32"/>
          <w:szCs w:val="24"/>
          <w:lang w:eastAsia="zh-CN"/>
        </w:rPr>
      </w:pPr>
      <w:r>
        <w:rPr>
          <w:rFonts w:hint="eastAsia" w:ascii="Times New Roman" w:hAnsi="Times New Roman"/>
          <w:b/>
          <w:color w:val="000000"/>
          <w:sz w:val="32"/>
          <w:szCs w:val="24"/>
          <w:lang w:val="en-US" w:eastAsia="zh-CN"/>
        </w:rPr>
        <w:t>赣东学院</w:t>
      </w:r>
    </w:p>
    <w:p>
      <w:pPr>
        <w:adjustRightInd w:val="0"/>
        <w:snapToGrid w:val="0"/>
        <w:spacing w:line="600" w:lineRule="exact"/>
        <w:jc w:val="center"/>
        <w:rPr>
          <w:rFonts w:ascii="Times New Roman" w:hAnsi="Times New Roman"/>
          <w:b/>
          <w:sz w:val="32"/>
          <w:szCs w:val="24"/>
        </w:rPr>
      </w:pPr>
      <w:r>
        <w:rPr>
          <w:rFonts w:hint="eastAsia" w:ascii="Times New Roman" w:hAnsi="Times New Roman"/>
          <w:b/>
          <w:sz w:val="32"/>
          <w:szCs w:val="24"/>
          <w:lang w:val="en-US" w:eastAsia="zh-CN"/>
        </w:rPr>
        <w:t xml:space="preserve">  </w:t>
      </w:r>
      <w:r>
        <w:rPr>
          <w:rFonts w:ascii="Times New Roman" w:hAnsi="Times New Roman"/>
          <w:b/>
          <w:sz w:val="32"/>
          <w:szCs w:val="24"/>
        </w:rPr>
        <w:t>年</w:t>
      </w:r>
      <w:r>
        <w:rPr>
          <w:rFonts w:hint="eastAsia" w:ascii="Times New Roman" w:hAnsi="Times New Roman"/>
          <w:b/>
          <w:sz w:val="32"/>
          <w:szCs w:val="24"/>
          <w:lang w:val="en-US" w:eastAsia="zh-CN"/>
        </w:rPr>
        <w:t xml:space="preserve">  </w:t>
      </w:r>
      <w:r>
        <w:rPr>
          <w:rFonts w:ascii="Times New Roman" w:hAnsi="Times New Roman"/>
          <w:b/>
          <w:sz w:val="32"/>
          <w:szCs w:val="24"/>
        </w:rPr>
        <w:t>月</w:t>
      </w:r>
    </w:p>
    <w:p>
      <w:pPr>
        <w:spacing w:line="600" w:lineRule="exact"/>
        <w:jc w:val="center"/>
        <w:rPr>
          <w:rFonts w:ascii="Times New Roman" w:hAnsi="Times New Roman"/>
          <w:b/>
          <w:sz w:val="36"/>
          <w:szCs w:val="24"/>
        </w:rPr>
      </w:pPr>
    </w:p>
    <w:p>
      <w:pPr>
        <w:spacing w:line="560" w:lineRule="exact"/>
        <w:jc w:val="center"/>
        <w:rPr>
          <w:rFonts w:ascii="Times New Roman" w:hAnsi="Times New Roman"/>
          <w:b/>
          <w:sz w:val="36"/>
          <w:szCs w:val="24"/>
        </w:rPr>
      </w:pPr>
      <w:r>
        <w:rPr>
          <w:rFonts w:ascii="Times New Roman" w:hAnsi="Times New Roman"/>
          <w:b/>
          <w:sz w:val="36"/>
          <w:szCs w:val="24"/>
        </w:rPr>
        <w:br w:type="page"/>
      </w:r>
    </w:p>
    <w:p>
      <w:pPr>
        <w:spacing w:line="560" w:lineRule="exact"/>
        <w:jc w:val="center"/>
        <w:rPr>
          <w:rFonts w:ascii="Times New Roman" w:hAnsi="Times New Roman"/>
          <w:b/>
          <w:sz w:val="36"/>
          <w:szCs w:val="24"/>
        </w:rPr>
      </w:pPr>
      <w:r>
        <w:rPr>
          <w:rFonts w:ascii="Times New Roman" w:hAnsi="Times New Roman"/>
          <w:b/>
          <w:sz w:val="36"/>
          <w:szCs w:val="24"/>
        </w:rPr>
        <w:t>填  表  说  明</w:t>
      </w:r>
    </w:p>
    <w:p>
      <w:pPr>
        <w:spacing w:line="560" w:lineRule="exact"/>
        <w:jc w:val="center"/>
        <w:rPr>
          <w:rFonts w:ascii="Times New Roman" w:hAnsi="Times New Roman" w:eastAsia="楷体_GB2312"/>
          <w:sz w:val="36"/>
          <w:szCs w:val="24"/>
        </w:rPr>
      </w:pPr>
    </w:p>
    <w:p>
      <w:pPr>
        <w:spacing w:line="560" w:lineRule="exact"/>
        <w:ind w:firstLine="562" w:firstLineChars="200"/>
        <w:rPr>
          <w:rFonts w:ascii="Times New Roman" w:hAnsi="Times New Roman"/>
          <w:b/>
          <w:sz w:val="28"/>
          <w:szCs w:val="28"/>
        </w:rPr>
      </w:pPr>
      <w:r>
        <w:rPr>
          <w:rFonts w:ascii="Times New Roman" w:hAnsi="Times New Roman"/>
          <w:b/>
          <w:sz w:val="28"/>
          <w:szCs w:val="28"/>
        </w:rPr>
        <w:t>一、填写《申报书》前，请仔细阅读《高校网络教育名师培育支持计划管理办法（试行）》。</w:t>
      </w:r>
    </w:p>
    <w:p>
      <w:pPr>
        <w:spacing w:line="560" w:lineRule="exact"/>
        <w:ind w:firstLine="562" w:firstLineChars="200"/>
        <w:rPr>
          <w:rFonts w:hint="eastAsia" w:ascii="Times New Roman" w:hAnsi="Times New Roman"/>
          <w:b/>
          <w:sz w:val="28"/>
          <w:szCs w:val="28"/>
        </w:rPr>
      </w:pPr>
      <w:r>
        <w:rPr>
          <w:rFonts w:ascii="Times New Roman" w:hAnsi="Times New Roman"/>
          <w:b/>
          <w:sz w:val="28"/>
          <w:szCs w:val="28"/>
        </w:rPr>
        <w:t>二</w:t>
      </w:r>
      <w:r>
        <w:rPr>
          <w:rFonts w:hint="eastAsia" w:ascii="Times New Roman" w:hAnsi="Times New Roman"/>
          <w:b/>
          <w:sz w:val="28"/>
          <w:szCs w:val="28"/>
        </w:rPr>
        <w:t>、《申报书》分为A、B两表，A表要如实、准确反映团队基本情况，B表文字表述中不得透露任何高校、团队和个人相关信息，否则取消申报资格。</w:t>
      </w:r>
    </w:p>
    <w:p>
      <w:pPr>
        <w:spacing w:before="156" w:beforeLines="50" w:after="156" w:afterLines="50" w:line="560" w:lineRule="exact"/>
        <w:ind w:firstLine="562" w:firstLineChars="200"/>
        <w:rPr>
          <w:rFonts w:ascii="Times New Roman" w:hAnsi="Times New Roman"/>
          <w:b/>
          <w:bCs/>
          <w:sz w:val="28"/>
          <w:szCs w:val="28"/>
        </w:rPr>
      </w:pPr>
      <w:r>
        <w:rPr>
          <w:rFonts w:hint="eastAsia" w:ascii="Times New Roman" w:hAnsi="Times New Roman"/>
          <w:b/>
          <w:sz w:val="28"/>
          <w:szCs w:val="28"/>
        </w:rPr>
        <w:t>三</w:t>
      </w:r>
      <w:r>
        <w:rPr>
          <w:rFonts w:ascii="Times New Roman" w:hAnsi="Times New Roman"/>
          <w:b/>
          <w:sz w:val="28"/>
          <w:szCs w:val="28"/>
        </w:rPr>
        <w:t>、《申报书》是遴选推荐主要依据，必须如实填写，文字要简明扼要，数据要力求准确。请用A4纸打印，于左侧装订成册。所填写内容可附页。</w:t>
      </w:r>
      <w:r>
        <w:rPr>
          <w:rFonts w:ascii="Times New Roman" w:hAnsi="Times New Roman"/>
          <w:b/>
          <w:sz w:val="28"/>
          <w:szCs w:val="28"/>
        </w:rPr>
        <w:br w:type="page"/>
      </w:r>
      <w:r>
        <w:rPr>
          <w:rFonts w:hint="eastAsia" w:ascii="Times New Roman" w:hAnsi="Times New Roman"/>
          <w:b/>
          <w:bCs/>
          <w:sz w:val="28"/>
          <w:szCs w:val="28"/>
        </w:rPr>
        <w:t>一</w:t>
      </w:r>
      <w:r>
        <w:rPr>
          <w:rFonts w:ascii="Times New Roman" w:hAnsi="Times New Roman"/>
          <w:b/>
          <w:bCs/>
          <w:sz w:val="28"/>
          <w:szCs w:val="28"/>
        </w:rPr>
        <w:t>、前期工作基础（近五年）</w:t>
      </w:r>
    </w:p>
    <w:p>
      <w:pPr>
        <w:spacing w:before="62" w:beforeLines="20" w:after="62" w:afterLines="20" w:line="280" w:lineRule="atLeast"/>
        <w:rPr>
          <w:rFonts w:ascii="Times New Roman" w:hAnsi="Times New Roman"/>
          <w:b/>
          <w:sz w:val="24"/>
          <w:szCs w:val="24"/>
        </w:rPr>
      </w:pPr>
      <w:r>
        <w:rPr>
          <w:rFonts w:ascii="Times New Roman" w:hAnsi="Times New Roman"/>
          <w:b/>
          <w:sz w:val="24"/>
          <w:szCs w:val="24"/>
        </w:rPr>
        <w:t>1-1</w:t>
      </w:r>
      <w:r>
        <w:rPr>
          <w:rFonts w:hint="eastAsia" w:ascii="Times New Roman" w:hAnsi="Times New Roman"/>
          <w:b/>
          <w:sz w:val="24"/>
          <w:szCs w:val="24"/>
        </w:rPr>
        <w:t>理论宣传教育</w:t>
      </w:r>
      <w:r>
        <w:rPr>
          <w:rFonts w:ascii="Times New Roman" w:hAnsi="Times New Roman"/>
          <w:b/>
          <w:sz w:val="24"/>
          <w:szCs w:val="24"/>
        </w:rPr>
        <w:t>（可附页）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3"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150" w:lineRule="atLeast"/>
              <w:jc w:val="left"/>
              <w:rPr>
                <w:rFonts w:ascii="Times New Roman" w:hAnsi="Times New Roman" w:eastAsia="楷体_GB2312"/>
                <w:bCs/>
                <w:szCs w:val="21"/>
              </w:rPr>
            </w:pPr>
            <w:r>
              <w:rPr>
                <w:rFonts w:ascii="Times New Roman" w:hAnsi="Times New Roman" w:eastAsia="楷体_GB2312"/>
                <w:bCs/>
                <w:szCs w:val="21"/>
              </w:rPr>
              <w:t>（</w:t>
            </w:r>
            <w:r>
              <w:rPr>
                <w:rFonts w:hint="eastAsia" w:ascii="Times New Roman" w:hAnsi="Times New Roman" w:eastAsia="楷体_GB2312"/>
                <w:bCs/>
                <w:szCs w:val="21"/>
              </w:rPr>
              <w:t>围绕习近平新时代中国特色社会主义思想学习教育、社会主义核心价值观宣传教育和中国共产党党史学习教育，面向高校师生开展的理论宣讲、学习研讨情况</w:t>
            </w:r>
            <w:r>
              <w:rPr>
                <w:rFonts w:ascii="Times New Roman" w:hAnsi="Times New Roman" w:eastAsia="楷体_GB2312"/>
                <w:bCs/>
                <w:szCs w:val="21"/>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tc>
      </w:tr>
    </w:tbl>
    <w:p>
      <w:pPr>
        <w:spacing w:before="62" w:beforeLines="20" w:after="62" w:afterLines="20" w:line="280" w:lineRule="atLeast"/>
        <w:rPr>
          <w:rFonts w:ascii="Times New Roman" w:hAnsi="Times New Roman"/>
          <w:b/>
          <w:sz w:val="24"/>
          <w:szCs w:val="24"/>
        </w:rPr>
      </w:pPr>
    </w:p>
    <w:p>
      <w:pPr>
        <w:spacing w:before="62" w:beforeLines="20" w:after="62" w:afterLines="20" w:line="280" w:lineRule="atLeast"/>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2</w:t>
      </w:r>
      <w:r>
        <w:rPr>
          <w:rFonts w:ascii="Times New Roman" w:hAnsi="Times New Roman"/>
          <w:b/>
          <w:sz w:val="24"/>
          <w:szCs w:val="24"/>
        </w:rPr>
        <w:t>网络</w:t>
      </w:r>
      <w:r>
        <w:rPr>
          <w:rFonts w:hint="eastAsia" w:ascii="Times New Roman" w:hAnsi="Times New Roman"/>
          <w:b/>
          <w:sz w:val="24"/>
          <w:szCs w:val="24"/>
        </w:rPr>
        <w:t>热点阐释</w:t>
      </w:r>
      <w:r>
        <w:rPr>
          <w:rFonts w:ascii="Times New Roman" w:hAnsi="Times New Roman"/>
          <w:b/>
          <w:sz w:val="24"/>
          <w:szCs w:val="24"/>
        </w:rPr>
        <w:t>（可附页）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150" w:lineRule="atLeast"/>
              <w:jc w:val="left"/>
              <w:rPr>
                <w:rFonts w:ascii="Times New Roman" w:hAnsi="Times New Roman" w:eastAsia="楷体_GB2312"/>
                <w:bCs/>
                <w:szCs w:val="21"/>
              </w:rPr>
            </w:pPr>
            <w:r>
              <w:rPr>
                <w:rFonts w:ascii="Times New Roman" w:hAnsi="Times New Roman" w:eastAsia="楷体_GB2312"/>
                <w:bCs/>
                <w:szCs w:val="21"/>
              </w:rPr>
              <w:t>（</w:t>
            </w:r>
            <w:r>
              <w:rPr>
                <w:rFonts w:hint="eastAsia" w:ascii="Times New Roman" w:hAnsi="Times New Roman" w:eastAsia="楷体_GB2312"/>
                <w:bCs/>
                <w:szCs w:val="21"/>
              </w:rPr>
              <w:t>围绕师生关注的</w:t>
            </w:r>
            <w:r>
              <w:rPr>
                <w:rFonts w:ascii="Times New Roman" w:hAnsi="Times New Roman" w:eastAsia="楷体_GB2312"/>
                <w:bCs/>
                <w:szCs w:val="21"/>
              </w:rPr>
              <w:t>热点</w:t>
            </w:r>
            <w:r>
              <w:rPr>
                <w:rFonts w:hint="eastAsia" w:ascii="Times New Roman" w:hAnsi="Times New Roman" w:eastAsia="楷体_GB2312"/>
                <w:bCs/>
                <w:szCs w:val="21"/>
              </w:rPr>
              <w:t>难点问题</w:t>
            </w:r>
            <w:r>
              <w:rPr>
                <w:rFonts w:ascii="Times New Roman" w:hAnsi="Times New Roman" w:eastAsia="楷体_GB2312"/>
                <w:bCs/>
                <w:szCs w:val="21"/>
              </w:rPr>
              <w:t>进行</w:t>
            </w:r>
            <w:r>
              <w:rPr>
                <w:rFonts w:hint="eastAsia" w:ascii="Times New Roman" w:hAnsi="Times New Roman" w:eastAsia="楷体_GB2312"/>
                <w:bCs/>
                <w:szCs w:val="21"/>
              </w:rPr>
              <w:t>宣传阐释的</w:t>
            </w:r>
            <w:r>
              <w:rPr>
                <w:rFonts w:ascii="Times New Roman" w:hAnsi="Times New Roman" w:eastAsia="楷体_GB2312"/>
                <w:bCs/>
                <w:szCs w:val="21"/>
              </w:rPr>
              <w:t>情况，并列举2-3个工作案例）</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hint="eastAsia" w:ascii="Times New Roman" w:hAnsi="Times New Roman" w:eastAsia="仿宋_GB2312"/>
              </w:rPr>
            </w:pPr>
          </w:p>
          <w:p>
            <w:pPr>
              <w:spacing w:line="150" w:lineRule="atLeast"/>
              <w:rPr>
                <w:rFonts w:hint="eastAsia" w:ascii="Times New Roman" w:hAnsi="Times New Roman" w:eastAsia="仿宋_GB2312"/>
              </w:rPr>
            </w:pPr>
          </w:p>
          <w:p>
            <w:pPr>
              <w:spacing w:line="150" w:lineRule="atLeast"/>
              <w:rPr>
                <w:rFonts w:hint="eastAsia" w:ascii="Times New Roman" w:hAnsi="Times New Roman" w:eastAsia="仿宋_GB2312"/>
              </w:rPr>
            </w:pPr>
          </w:p>
          <w:p>
            <w:pPr>
              <w:spacing w:line="150" w:lineRule="atLeast"/>
              <w:rPr>
                <w:rFonts w:ascii="Times New Roman" w:hAnsi="Times New Roman" w:eastAsia="仿宋_GB2312"/>
              </w:rPr>
            </w:pPr>
          </w:p>
        </w:tc>
      </w:tr>
    </w:tbl>
    <w:p>
      <w:pPr>
        <w:spacing w:before="156" w:beforeLines="50" w:line="200" w:lineRule="atLeas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1-</w:t>
      </w:r>
      <w:r>
        <w:rPr>
          <w:rFonts w:hint="eastAsia" w:ascii="Times New Roman" w:hAnsi="Times New Roman"/>
          <w:b/>
          <w:sz w:val="24"/>
          <w:szCs w:val="24"/>
        </w:rPr>
        <w:t>3</w:t>
      </w:r>
      <w:r>
        <w:rPr>
          <w:rFonts w:ascii="Times New Roman" w:hAnsi="Times New Roman"/>
          <w:b/>
          <w:sz w:val="24"/>
          <w:szCs w:val="24"/>
        </w:rPr>
        <w:t>网络作品创作（可附页）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276"/>
        <w:gridCol w:w="1134"/>
        <w:gridCol w:w="127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7"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spacing w:line="150" w:lineRule="atLeast"/>
              <w:jc w:val="left"/>
              <w:rPr>
                <w:rFonts w:ascii="Times New Roman" w:hAnsi="Times New Roman" w:eastAsia="楷体_GB2312"/>
                <w:bCs/>
                <w:szCs w:val="21"/>
              </w:rPr>
            </w:pPr>
            <w:r>
              <w:rPr>
                <w:rFonts w:ascii="Times New Roman" w:hAnsi="Times New Roman" w:eastAsia="楷体_GB2312"/>
                <w:bCs/>
                <w:szCs w:val="21"/>
              </w:rPr>
              <w:t>（网络作品的数量、形式、获奖</w:t>
            </w:r>
            <w:r>
              <w:rPr>
                <w:rFonts w:hint="eastAsia" w:ascii="Times New Roman" w:hAnsi="Times New Roman" w:eastAsia="楷体_GB2312"/>
                <w:bCs/>
                <w:szCs w:val="21"/>
              </w:rPr>
              <w:t>等情况</w:t>
            </w:r>
            <w:r>
              <w:rPr>
                <w:rFonts w:ascii="Times New Roman" w:hAnsi="Times New Roman" w:eastAsia="楷体_GB2312"/>
                <w:bCs/>
                <w:szCs w:val="21"/>
              </w:rPr>
              <w:t>，以及反映传播度及影响力的数据指标情况）</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spacing w:line="320" w:lineRule="atLeast"/>
              <w:jc w:val="center"/>
              <w:rPr>
                <w:rFonts w:ascii="Times New Roman" w:hAnsi="Times New Roman" w:eastAsia="楷体_GB2312"/>
                <w:bCs/>
                <w:szCs w:val="21"/>
              </w:rPr>
            </w:pPr>
            <w:r>
              <w:rPr>
                <w:rFonts w:ascii="Times New Roman" w:hAnsi="Times New Roman"/>
                <w:b/>
                <w:szCs w:val="24"/>
              </w:rPr>
              <w:t>代表性作品（5篇）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noWrap w:val="0"/>
            <w:vAlign w:val="center"/>
          </w:tcPr>
          <w:p>
            <w:pPr>
              <w:spacing w:line="320" w:lineRule="atLeast"/>
              <w:jc w:val="center"/>
              <w:rPr>
                <w:rFonts w:ascii="Times New Roman" w:hAnsi="Times New Roman"/>
                <w:b/>
              </w:rPr>
            </w:pPr>
            <w:r>
              <w:rPr>
                <w:rFonts w:ascii="Times New Roman" w:hAnsi="Times New Roman"/>
                <w:b/>
              </w:rPr>
              <w:t>序号</w:t>
            </w:r>
          </w:p>
        </w:tc>
        <w:tc>
          <w:tcPr>
            <w:tcW w:w="2552" w:type="dxa"/>
            <w:noWrap w:val="0"/>
            <w:vAlign w:val="center"/>
          </w:tcPr>
          <w:p>
            <w:pPr>
              <w:spacing w:line="320" w:lineRule="atLeast"/>
              <w:jc w:val="center"/>
              <w:rPr>
                <w:rFonts w:ascii="Times New Roman" w:hAnsi="Times New Roman"/>
                <w:b/>
              </w:rPr>
            </w:pPr>
            <w:r>
              <w:rPr>
                <w:rFonts w:ascii="Times New Roman" w:hAnsi="Times New Roman"/>
                <w:b/>
                <w:szCs w:val="24"/>
              </w:rPr>
              <w:t>作品名称</w:t>
            </w:r>
          </w:p>
        </w:tc>
        <w:tc>
          <w:tcPr>
            <w:tcW w:w="1276" w:type="dxa"/>
            <w:noWrap w:val="0"/>
            <w:vAlign w:val="center"/>
          </w:tcPr>
          <w:p>
            <w:pPr>
              <w:spacing w:line="320" w:lineRule="atLeast"/>
              <w:jc w:val="center"/>
              <w:rPr>
                <w:rFonts w:ascii="Times New Roman" w:hAnsi="Times New Roman"/>
                <w:b/>
              </w:rPr>
            </w:pPr>
            <w:r>
              <w:rPr>
                <w:rFonts w:ascii="Times New Roman" w:hAnsi="Times New Roman"/>
                <w:b/>
              </w:rPr>
              <w:t>作品形式</w:t>
            </w:r>
          </w:p>
        </w:tc>
        <w:tc>
          <w:tcPr>
            <w:tcW w:w="1134" w:type="dxa"/>
            <w:noWrap w:val="0"/>
            <w:vAlign w:val="center"/>
          </w:tcPr>
          <w:p>
            <w:pPr>
              <w:spacing w:line="320" w:lineRule="atLeast"/>
              <w:jc w:val="center"/>
              <w:rPr>
                <w:rFonts w:ascii="Times New Roman" w:hAnsi="Times New Roman"/>
                <w:b/>
              </w:rPr>
            </w:pPr>
            <w:r>
              <w:rPr>
                <w:rFonts w:ascii="Times New Roman" w:hAnsi="Times New Roman"/>
                <w:b/>
                <w:szCs w:val="24"/>
              </w:rPr>
              <w:t>完成时间</w:t>
            </w:r>
          </w:p>
        </w:tc>
        <w:tc>
          <w:tcPr>
            <w:tcW w:w="1275" w:type="dxa"/>
            <w:noWrap w:val="0"/>
            <w:vAlign w:val="center"/>
          </w:tcPr>
          <w:p>
            <w:pPr>
              <w:spacing w:line="320" w:lineRule="atLeast"/>
              <w:jc w:val="center"/>
              <w:rPr>
                <w:rFonts w:ascii="Times New Roman" w:hAnsi="Times New Roman"/>
                <w:b/>
              </w:rPr>
            </w:pPr>
            <w:r>
              <w:rPr>
                <w:rFonts w:ascii="Times New Roman" w:hAnsi="Times New Roman"/>
                <w:b/>
              </w:rPr>
              <w:t>发表平台</w:t>
            </w:r>
          </w:p>
        </w:tc>
        <w:tc>
          <w:tcPr>
            <w:tcW w:w="1610" w:type="dxa"/>
            <w:noWrap w:val="0"/>
            <w:vAlign w:val="center"/>
          </w:tcPr>
          <w:p>
            <w:pPr>
              <w:spacing w:line="320" w:lineRule="atLeast"/>
              <w:jc w:val="center"/>
              <w:rPr>
                <w:rFonts w:ascii="Times New Roman" w:hAnsi="Times New Roman"/>
                <w:b/>
              </w:rPr>
            </w:pPr>
            <w:r>
              <w:rPr>
                <w:rFonts w:ascii="Times New Roman" w:hAnsi="Times New Roman"/>
                <w:b/>
              </w:rPr>
              <w:t>阅读量/评论量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noWrap w:val="0"/>
            <w:vAlign w:val="center"/>
          </w:tcPr>
          <w:p>
            <w:pPr>
              <w:spacing w:line="320" w:lineRule="atLeast"/>
              <w:jc w:val="center"/>
              <w:rPr>
                <w:rFonts w:ascii="Times New Roman" w:hAnsi="Times New Roman"/>
                <w:b/>
              </w:rPr>
            </w:pPr>
          </w:p>
        </w:tc>
        <w:tc>
          <w:tcPr>
            <w:tcW w:w="2552" w:type="dxa"/>
            <w:noWrap w:val="0"/>
            <w:vAlign w:val="center"/>
          </w:tcPr>
          <w:p>
            <w:pPr>
              <w:spacing w:line="320" w:lineRule="atLeast"/>
              <w:jc w:val="center"/>
              <w:rPr>
                <w:rFonts w:ascii="Times New Roman" w:hAnsi="Times New Roman"/>
                <w:b/>
                <w:szCs w:val="24"/>
              </w:rPr>
            </w:pPr>
          </w:p>
        </w:tc>
        <w:tc>
          <w:tcPr>
            <w:tcW w:w="1276" w:type="dxa"/>
            <w:noWrap w:val="0"/>
            <w:vAlign w:val="center"/>
          </w:tcPr>
          <w:p>
            <w:pPr>
              <w:spacing w:line="320" w:lineRule="atLeast"/>
              <w:jc w:val="center"/>
              <w:rPr>
                <w:rFonts w:ascii="Times New Roman" w:hAnsi="Times New Roman"/>
                <w:b/>
              </w:rPr>
            </w:pPr>
          </w:p>
        </w:tc>
        <w:tc>
          <w:tcPr>
            <w:tcW w:w="1134" w:type="dxa"/>
            <w:noWrap w:val="0"/>
            <w:vAlign w:val="center"/>
          </w:tcPr>
          <w:p>
            <w:pPr>
              <w:spacing w:line="320" w:lineRule="atLeast"/>
              <w:jc w:val="center"/>
              <w:rPr>
                <w:rFonts w:ascii="Times New Roman" w:hAnsi="Times New Roman"/>
                <w:b/>
              </w:rPr>
            </w:pPr>
          </w:p>
        </w:tc>
        <w:tc>
          <w:tcPr>
            <w:tcW w:w="1275" w:type="dxa"/>
            <w:noWrap w:val="0"/>
            <w:vAlign w:val="center"/>
          </w:tcPr>
          <w:p>
            <w:pPr>
              <w:spacing w:line="320" w:lineRule="atLeast"/>
              <w:jc w:val="center"/>
              <w:rPr>
                <w:rFonts w:ascii="Times New Roman" w:hAnsi="Times New Roman"/>
                <w:b/>
                <w:szCs w:val="24"/>
              </w:rPr>
            </w:pPr>
          </w:p>
        </w:tc>
        <w:tc>
          <w:tcPr>
            <w:tcW w:w="1610"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noWrap w:val="0"/>
            <w:vAlign w:val="center"/>
          </w:tcPr>
          <w:p>
            <w:pPr>
              <w:spacing w:line="320" w:lineRule="atLeast"/>
              <w:jc w:val="center"/>
              <w:rPr>
                <w:rFonts w:ascii="Times New Roman" w:hAnsi="Times New Roman"/>
                <w:b/>
              </w:rPr>
            </w:pPr>
          </w:p>
        </w:tc>
        <w:tc>
          <w:tcPr>
            <w:tcW w:w="2552" w:type="dxa"/>
            <w:noWrap w:val="0"/>
            <w:vAlign w:val="center"/>
          </w:tcPr>
          <w:p>
            <w:pPr>
              <w:spacing w:line="320" w:lineRule="atLeast"/>
              <w:jc w:val="center"/>
              <w:rPr>
                <w:rFonts w:ascii="Times New Roman" w:hAnsi="Times New Roman"/>
                <w:b/>
                <w:szCs w:val="24"/>
              </w:rPr>
            </w:pPr>
          </w:p>
        </w:tc>
        <w:tc>
          <w:tcPr>
            <w:tcW w:w="1276" w:type="dxa"/>
            <w:noWrap w:val="0"/>
            <w:vAlign w:val="center"/>
          </w:tcPr>
          <w:p>
            <w:pPr>
              <w:spacing w:line="320" w:lineRule="atLeast"/>
              <w:jc w:val="center"/>
              <w:rPr>
                <w:rFonts w:ascii="Times New Roman" w:hAnsi="Times New Roman"/>
                <w:b/>
              </w:rPr>
            </w:pPr>
          </w:p>
        </w:tc>
        <w:tc>
          <w:tcPr>
            <w:tcW w:w="1134" w:type="dxa"/>
            <w:noWrap w:val="0"/>
            <w:vAlign w:val="center"/>
          </w:tcPr>
          <w:p>
            <w:pPr>
              <w:spacing w:line="320" w:lineRule="atLeast"/>
              <w:jc w:val="center"/>
              <w:rPr>
                <w:rFonts w:ascii="Times New Roman" w:hAnsi="Times New Roman"/>
                <w:b/>
              </w:rPr>
            </w:pPr>
          </w:p>
        </w:tc>
        <w:tc>
          <w:tcPr>
            <w:tcW w:w="1275" w:type="dxa"/>
            <w:noWrap w:val="0"/>
            <w:vAlign w:val="center"/>
          </w:tcPr>
          <w:p>
            <w:pPr>
              <w:spacing w:line="320" w:lineRule="atLeast"/>
              <w:jc w:val="center"/>
              <w:rPr>
                <w:rFonts w:ascii="Times New Roman" w:hAnsi="Times New Roman"/>
                <w:b/>
                <w:szCs w:val="24"/>
              </w:rPr>
            </w:pPr>
          </w:p>
        </w:tc>
        <w:tc>
          <w:tcPr>
            <w:tcW w:w="1610"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noWrap w:val="0"/>
            <w:vAlign w:val="center"/>
          </w:tcPr>
          <w:p>
            <w:pPr>
              <w:spacing w:line="320" w:lineRule="atLeast"/>
              <w:jc w:val="center"/>
              <w:rPr>
                <w:rFonts w:ascii="Times New Roman" w:hAnsi="Times New Roman"/>
                <w:b/>
              </w:rPr>
            </w:pPr>
          </w:p>
        </w:tc>
        <w:tc>
          <w:tcPr>
            <w:tcW w:w="2552" w:type="dxa"/>
            <w:noWrap w:val="0"/>
            <w:vAlign w:val="center"/>
          </w:tcPr>
          <w:p>
            <w:pPr>
              <w:spacing w:line="320" w:lineRule="atLeast"/>
              <w:jc w:val="center"/>
              <w:rPr>
                <w:rFonts w:ascii="Times New Roman" w:hAnsi="Times New Roman"/>
                <w:b/>
                <w:szCs w:val="24"/>
              </w:rPr>
            </w:pPr>
          </w:p>
        </w:tc>
        <w:tc>
          <w:tcPr>
            <w:tcW w:w="1276" w:type="dxa"/>
            <w:noWrap w:val="0"/>
            <w:vAlign w:val="center"/>
          </w:tcPr>
          <w:p>
            <w:pPr>
              <w:spacing w:line="320" w:lineRule="atLeast"/>
              <w:jc w:val="center"/>
              <w:rPr>
                <w:rFonts w:ascii="Times New Roman" w:hAnsi="Times New Roman"/>
                <w:b/>
              </w:rPr>
            </w:pPr>
          </w:p>
        </w:tc>
        <w:tc>
          <w:tcPr>
            <w:tcW w:w="1134" w:type="dxa"/>
            <w:noWrap w:val="0"/>
            <w:vAlign w:val="center"/>
          </w:tcPr>
          <w:p>
            <w:pPr>
              <w:spacing w:line="320" w:lineRule="atLeast"/>
              <w:jc w:val="center"/>
              <w:rPr>
                <w:rFonts w:ascii="Times New Roman" w:hAnsi="Times New Roman"/>
                <w:b/>
              </w:rPr>
            </w:pPr>
          </w:p>
        </w:tc>
        <w:tc>
          <w:tcPr>
            <w:tcW w:w="1275" w:type="dxa"/>
            <w:noWrap w:val="0"/>
            <w:vAlign w:val="center"/>
          </w:tcPr>
          <w:p>
            <w:pPr>
              <w:spacing w:line="320" w:lineRule="atLeast"/>
              <w:jc w:val="center"/>
              <w:rPr>
                <w:rFonts w:ascii="Times New Roman" w:hAnsi="Times New Roman"/>
                <w:b/>
                <w:szCs w:val="24"/>
              </w:rPr>
            </w:pPr>
          </w:p>
        </w:tc>
        <w:tc>
          <w:tcPr>
            <w:tcW w:w="1610"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noWrap w:val="0"/>
            <w:vAlign w:val="center"/>
          </w:tcPr>
          <w:p>
            <w:pPr>
              <w:spacing w:line="320" w:lineRule="atLeast"/>
              <w:jc w:val="center"/>
              <w:rPr>
                <w:rFonts w:ascii="Times New Roman" w:hAnsi="Times New Roman"/>
                <w:b/>
              </w:rPr>
            </w:pPr>
          </w:p>
        </w:tc>
        <w:tc>
          <w:tcPr>
            <w:tcW w:w="2552" w:type="dxa"/>
            <w:noWrap w:val="0"/>
            <w:vAlign w:val="center"/>
          </w:tcPr>
          <w:p>
            <w:pPr>
              <w:spacing w:line="320" w:lineRule="atLeast"/>
              <w:jc w:val="center"/>
              <w:rPr>
                <w:rFonts w:ascii="Times New Roman" w:hAnsi="Times New Roman"/>
                <w:b/>
                <w:szCs w:val="24"/>
              </w:rPr>
            </w:pPr>
          </w:p>
        </w:tc>
        <w:tc>
          <w:tcPr>
            <w:tcW w:w="1276" w:type="dxa"/>
            <w:noWrap w:val="0"/>
            <w:vAlign w:val="center"/>
          </w:tcPr>
          <w:p>
            <w:pPr>
              <w:spacing w:line="320" w:lineRule="atLeast"/>
              <w:jc w:val="center"/>
              <w:rPr>
                <w:rFonts w:ascii="Times New Roman" w:hAnsi="Times New Roman"/>
                <w:b/>
              </w:rPr>
            </w:pPr>
          </w:p>
        </w:tc>
        <w:tc>
          <w:tcPr>
            <w:tcW w:w="1134" w:type="dxa"/>
            <w:noWrap w:val="0"/>
            <w:vAlign w:val="center"/>
          </w:tcPr>
          <w:p>
            <w:pPr>
              <w:spacing w:line="320" w:lineRule="atLeast"/>
              <w:jc w:val="center"/>
              <w:rPr>
                <w:rFonts w:ascii="Times New Roman" w:hAnsi="Times New Roman"/>
                <w:b/>
              </w:rPr>
            </w:pPr>
          </w:p>
        </w:tc>
        <w:tc>
          <w:tcPr>
            <w:tcW w:w="1275" w:type="dxa"/>
            <w:noWrap w:val="0"/>
            <w:vAlign w:val="center"/>
          </w:tcPr>
          <w:p>
            <w:pPr>
              <w:spacing w:line="320" w:lineRule="atLeast"/>
              <w:jc w:val="center"/>
              <w:rPr>
                <w:rFonts w:ascii="Times New Roman" w:hAnsi="Times New Roman"/>
                <w:b/>
                <w:szCs w:val="24"/>
              </w:rPr>
            </w:pPr>
          </w:p>
        </w:tc>
        <w:tc>
          <w:tcPr>
            <w:tcW w:w="1610"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noWrap w:val="0"/>
            <w:vAlign w:val="center"/>
          </w:tcPr>
          <w:p>
            <w:pPr>
              <w:spacing w:line="320" w:lineRule="atLeast"/>
              <w:jc w:val="center"/>
              <w:rPr>
                <w:rFonts w:ascii="Times New Roman" w:hAnsi="Times New Roman"/>
                <w:b/>
              </w:rPr>
            </w:pPr>
          </w:p>
        </w:tc>
        <w:tc>
          <w:tcPr>
            <w:tcW w:w="2552" w:type="dxa"/>
            <w:noWrap w:val="0"/>
            <w:vAlign w:val="center"/>
          </w:tcPr>
          <w:p>
            <w:pPr>
              <w:spacing w:line="320" w:lineRule="atLeast"/>
              <w:jc w:val="center"/>
              <w:rPr>
                <w:rFonts w:ascii="Times New Roman" w:hAnsi="Times New Roman"/>
                <w:b/>
                <w:szCs w:val="24"/>
              </w:rPr>
            </w:pPr>
          </w:p>
        </w:tc>
        <w:tc>
          <w:tcPr>
            <w:tcW w:w="1276" w:type="dxa"/>
            <w:noWrap w:val="0"/>
            <w:vAlign w:val="center"/>
          </w:tcPr>
          <w:p>
            <w:pPr>
              <w:spacing w:line="320" w:lineRule="atLeast"/>
              <w:jc w:val="center"/>
              <w:rPr>
                <w:rFonts w:ascii="Times New Roman" w:hAnsi="Times New Roman"/>
                <w:b/>
              </w:rPr>
            </w:pPr>
          </w:p>
        </w:tc>
        <w:tc>
          <w:tcPr>
            <w:tcW w:w="1134" w:type="dxa"/>
            <w:noWrap w:val="0"/>
            <w:vAlign w:val="center"/>
          </w:tcPr>
          <w:p>
            <w:pPr>
              <w:spacing w:line="320" w:lineRule="atLeast"/>
              <w:jc w:val="center"/>
              <w:rPr>
                <w:rFonts w:ascii="Times New Roman" w:hAnsi="Times New Roman"/>
                <w:b/>
              </w:rPr>
            </w:pPr>
          </w:p>
        </w:tc>
        <w:tc>
          <w:tcPr>
            <w:tcW w:w="1275" w:type="dxa"/>
            <w:noWrap w:val="0"/>
            <w:vAlign w:val="center"/>
          </w:tcPr>
          <w:p>
            <w:pPr>
              <w:spacing w:line="320" w:lineRule="atLeast"/>
              <w:jc w:val="center"/>
              <w:rPr>
                <w:rFonts w:ascii="Times New Roman" w:hAnsi="Times New Roman"/>
                <w:b/>
                <w:szCs w:val="24"/>
              </w:rPr>
            </w:pPr>
          </w:p>
        </w:tc>
        <w:tc>
          <w:tcPr>
            <w:tcW w:w="1610" w:type="dxa"/>
            <w:noWrap w:val="0"/>
            <w:vAlign w:val="center"/>
          </w:tcPr>
          <w:p>
            <w:pPr>
              <w:spacing w:line="320" w:lineRule="atLeast"/>
              <w:jc w:val="center"/>
              <w:rPr>
                <w:rFonts w:ascii="Times New Roman" w:hAnsi="Times New Roman"/>
                <w:b/>
                <w:szCs w:val="24"/>
              </w:rPr>
            </w:pPr>
          </w:p>
        </w:tc>
      </w:tr>
    </w:tbl>
    <w:p>
      <w:pPr>
        <w:spacing w:before="62" w:beforeLines="20" w:after="62" w:afterLines="20" w:line="280" w:lineRule="atLeast"/>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4</w:t>
      </w:r>
      <w:r>
        <w:rPr>
          <w:rFonts w:ascii="Times New Roman" w:hAnsi="Times New Roman"/>
          <w:b/>
          <w:sz w:val="24"/>
          <w:szCs w:val="24"/>
        </w:rPr>
        <w:t>网络人才培养（可附页）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3"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150" w:lineRule="atLeast"/>
              <w:jc w:val="left"/>
              <w:rPr>
                <w:rFonts w:ascii="Times New Roman" w:hAnsi="Times New Roman"/>
                <w:b/>
                <w:sz w:val="24"/>
                <w:szCs w:val="24"/>
              </w:rPr>
            </w:pPr>
            <w:r>
              <w:rPr>
                <w:rFonts w:ascii="Times New Roman" w:hAnsi="宋体"/>
                <w:bCs/>
                <w:szCs w:val="21"/>
              </w:rPr>
              <w:t>（</w:t>
            </w:r>
            <w:r>
              <w:rPr>
                <w:rFonts w:ascii="Times New Roman" w:hAnsi="Times New Roman" w:eastAsia="楷体_GB2312"/>
                <w:bCs/>
                <w:szCs w:val="21"/>
              </w:rPr>
              <w:t>围绕</w:t>
            </w:r>
            <w:r>
              <w:rPr>
                <w:rFonts w:hint="eastAsia" w:ascii="Times New Roman" w:hAnsi="Times New Roman" w:eastAsia="楷体_GB2312"/>
                <w:bCs/>
                <w:szCs w:val="21"/>
              </w:rPr>
              <w:t>网络队伍建设和</w:t>
            </w:r>
            <w:r>
              <w:rPr>
                <w:rFonts w:ascii="Times New Roman" w:hAnsi="Times New Roman" w:eastAsia="楷体_GB2312"/>
                <w:bCs/>
                <w:szCs w:val="21"/>
              </w:rPr>
              <w:t>网络人才培养开展的</w:t>
            </w:r>
            <w:r>
              <w:rPr>
                <w:rFonts w:hint="eastAsia" w:ascii="Times New Roman" w:hAnsi="Times New Roman" w:eastAsia="楷体_GB2312"/>
                <w:bCs/>
                <w:szCs w:val="21"/>
              </w:rPr>
              <w:t>研究、</w:t>
            </w:r>
            <w:r>
              <w:rPr>
                <w:rFonts w:ascii="Times New Roman" w:hAnsi="Times New Roman" w:eastAsia="楷体_GB2312"/>
                <w:bCs/>
                <w:szCs w:val="21"/>
              </w:rPr>
              <w:t>课程、讲座、培训情况，</w:t>
            </w:r>
            <w:r>
              <w:rPr>
                <w:rFonts w:hint="eastAsia" w:ascii="Times New Roman" w:hAnsi="Times New Roman" w:eastAsia="楷体_GB2312"/>
                <w:bCs/>
                <w:szCs w:val="21"/>
              </w:rPr>
              <w:t>带领和</w:t>
            </w:r>
            <w:r>
              <w:rPr>
                <w:rFonts w:ascii="Times New Roman" w:hAnsi="Times New Roman" w:eastAsia="楷体_GB2312"/>
                <w:bCs/>
                <w:szCs w:val="21"/>
              </w:rPr>
              <w:t>指导</w:t>
            </w:r>
            <w:r>
              <w:rPr>
                <w:rFonts w:hint="eastAsia" w:ascii="Times New Roman" w:hAnsi="Times New Roman" w:eastAsia="楷体_GB2312"/>
                <w:bCs/>
                <w:szCs w:val="21"/>
              </w:rPr>
              <w:t>师</w:t>
            </w:r>
            <w:r>
              <w:rPr>
                <w:rFonts w:ascii="Times New Roman" w:hAnsi="Times New Roman" w:eastAsia="楷体_GB2312"/>
                <w:bCs/>
                <w:szCs w:val="21"/>
              </w:rPr>
              <w:t>生参与网络文化活动情况）</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tc>
      </w:tr>
    </w:tbl>
    <w:p>
      <w:pPr>
        <w:spacing w:before="156" w:beforeLines="50" w:line="200" w:lineRule="atLeas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1-</w:t>
      </w:r>
      <w:r>
        <w:rPr>
          <w:rFonts w:hint="eastAsia" w:ascii="Times New Roman" w:hAnsi="Times New Roman"/>
          <w:b/>
          <w:sz w:val="24"/>
          <w:szCs w:val="24"/>
        </w:rPr>
        <w:t>5</w:t>
      </w:r>
      <w:r>
        <w:rPr>
          <w:rFonts w:ascii="Times New Roman" w:hAnsi="Times New Roman"/>
          <w:b/>
          <w:sz w:val="24"/>
          <w:szCs w:val="24"/>
        </w:rPr>
        <w:t>网络阵地建设（可附页）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150" w:lineRule="atLeast"/>
              <w:jc w:val="left"/>
              <w:rPr>
                <w:rFonts w:ascii="Times New Roman" w:hAnsi="Times New Roman" w:eastAsia="楷体_GB2312"/>
                <w:bCs/>
                <w:szCs w:val="21"/>
              </w:rPr>
            </w:pPr>
            <w:r>
              <w:rPr>
                <w:rFonts w:ascii="Times New Roman" w:hAnsi="Times New Roman" w:eastAsia="楷体_GB2312"/>
                <w:bCs/>
                <w:szCs w:val="21"/>
              </w:rPr>
              <w:t>（负责或参与的</w:t>
            </w:r>
            <w:r>
              <w:rPr>
                <w:rFonts w:hint="eastAsia" w:ascii="Times New Roman" w:hAnsi="Times New Roman" w:eastAsia="楷体_GB2312"/>
                <w:bCs/>
                <w:szCs w:val="21"/>
              </w:rPr>
              <w:t>各类</w:t>
            </w:r>
            <w:r>
              <w:rPr>
                <w:rFonts w:ascii="Times New Roman" w:hAnsi="Times New Roman" w:eastAsia="楷体_GB2312"/>
                <w:bCs/>
                <w:szCs w:val="21"/>
              </w:rPr>
              <w:t>网络</w:t>
            </w:r>
            <w:r>
              <w:rPr>
                <w:rFonts w:hint="eastAsia" w:ascii="Times New Roman" w:hAnsi="Times New Roman" w:eastAsia="楷体_GB2312"/>
                <w:bCs/>
                <w:szCs w:val="21"/>
              </w:rPr>
              <w:t>教育</w:t>
            </w:r>
            <w:r>
              <w:rPr>
                <w:rFonts w:ascii="Times New Roman" w:hAnsi="Times New Roman" w:eastAsia="楷体_GB2312"/>
                <w:bCs/>
                <w:szCs w:val="21"/>
              </w:rPr>
              <w:t>平台在制度体系建设、内容形式拓展、方法路径创新等方面取得的典型经验及工作实效</w:t>
            </w:r>
            <w:r>
              <w:rPr>
                <w:rFonts w:hint="eastAsia" w:ascii="Times New Roman" w:hAnsi="Times New Roman" w:eastAsia="楷体_GB2312"/>
                <w:bCs/>
                <w:szCs w:val="21"/>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tc>
      </w:tr>
    </w:tbl>
    <w:p>
      <w:pPr>
        <w:spacing w:before="156" w:beforeLines="50" w:line="200" w:lineRule="atLeas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1-</w:t>
      </w:r>
      <w:r>
        <w:rPr>
          <w:rFonts w:hint="eastAsia" w:ascii="Times New Roman" w:hAnsi="Times New Roman"/>
          <w:b/>
          <w:sz w:val="24"/>
          <w:szCs w:val="24"/>
        </w:rPr>
        <w:t>6</w:t>
      </w:r>
      <w:r>
        <w:rPr>
          <w:rFonts w:ascii="Times New Roman" w:hAnsi="Times New Roman"/>
          <w:b/>
          <w:sz w:val="24"/>
          <w:szCs w:val="24"/>
        </w:rPr>
        <w:t>网络机制研究（可附页）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591"/>
        <w:gridCol w:w="1658"/>
        <w:gridCol w:w="1135"/>
        <w:gridCol w:w="113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522" w:type="dxa"/>
            <w:gridSpan w:val="6"/>
            <w:noWrap w:val="0"/>
            <w:vAlign w:val="center"/>
          </w:tcPr>
          <w:p>
            <w:pPr>
              <w:spacing w:line="320" w:lineRule="atLeast"/>
              <w:jc w:val="center"/>
              <w:rPr>
                <w:rFonts w:ascii="Times New Roman" w:hAnsi="Times New Roman"/>
                <w:b/>
              </w:rPr>
            </w:pPr>
            <w:r>
              <w:rPr>
                <w:rFonts w:ascii="Times New Roman" w:hAnsi="Times New Roman"/>
                <w:b/>
              </w:rPr>
              <w:t>主持/参与课题情况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r>
              <w:rPr>
                <w:rFonts w:ascii="Times New Roman" w:hAnsi="Times New Roman"/>
                <w:b/>
              </w:rPr>
              <w:t>序号</w:t>
            </w:r>
          </w:p>
        </w:tc>
        <w:tc>
          <w:tcPr>
            <w:tcW w:w="2591" w:type="dxa"/>
            <w:noWrap w:val="0"/>
            <w:vAlign w:val="center"/>
          </w:tcPr>
          <w:p>
            <w:pPr>
              <w:jc w:val="center"/>
              <w:rPr>
                <w:rFonts w:ascii="Times New Roman" w:hAnsi="Times New Roman"/>
                <w:b/>
              </w:rPr>
            </w:pPr>
            <w:r>
              <w:rPr>
                <w:rFonts w:ascii="Times New Roman" w:hAnsi="Times New Roman"/>
                <w:b/>
              </w:rPr>
              <w:t>项目名称</w:t>
            </w:r>
          </w:p>
        </w:tc>
        <w:tc>
          <w:tcPr>
            <w:tcW w:w="1658" w:type="dxa"/>
            <w:noWrap w:val="0"/>
            <w:vAlign w:val="center"/>
          </w:tcPr>
          <w:p>
            <w:pPr>
              <w:jc w:val="center"/>
              <w:rPr>
                <w:rFonts w:ascii="Times New Roman" w:hAnsi="Times New Roman"/>
                <w:b/>
              </w:rPr>
            </w:pPr>
            <w:r>
              <w:rPr>
                <w:rFonts w:ascii="Times New Roman" w:hAnsi="Times New Roman"/>
                <w:b/>
              </w:rPr>
              <w:t>项目来源</w:t>
            </w:r>
          </w:p>
        </w:tc>
        <w:tc>
          <w:tcPr>
            <w:tcW w:w="1135" w:type="dxa"/>
            <w:noWrap w:val="0"/>
            <w:vAlign w:val="center"/>
          </w:tcPr>
          <w:p>
            <w:pPr>
              <w:jc w:val="center"/>
              <w:rPr>
                <w:rFonts w:ascii="Times New Roman" w:hAnsi="Times New Roman"/>
                <w:b/>
              </w:rPr>
            </w:pPr>
            <w:r>
              <w:rPr>
                <w:rFonts w:ascii="Times New Roman" w:hAnsi="Times New Roman"/>
                <w:b/>
              </w:rPr>
              <w:t>项目编号</w:t>
            </w:r>
          </w:p>
        </w:tc>
        <w:tc>
          <w:tcPr>
            <w:tcW w:w="1139" w:type="dxa"/>
            <w:noWrap w:val="0"/>
            <w:vAlign w:val="center"/>
          </w:tcPr>
          <w:p>
            <w:pPr>
              <w:jc w:val="center"/>
              <w:rPr>
                <w:rFonts w:ascii="Times New Roman" w:hAnsi="Times New Roman"/>
                <w:b/>
              </w:rPr>
            </w:pPr>
            <w:r>
              <w:rPr>
                <w:rFonts w:ascii="Times New Roman" w:hAnsi="Times New Roman"/>
                <w:b/>
              </w:rPr>
              <w:t>起止时间</w:t>
            </w:r>
          </w:p>
        </w:tc>
        <w:tc>
          <w:tcPr>
            <w:tcW w:w="1179" w:type="dxa"/>
            <w:noWrap w:val="0"/>
            <w:vAlign w:val="center"/>
          </w:tcPr>
          <w:p>
            <w:pPr>
              <w:jc w:val="left"/>
              <w:rPr>
                <w:rFonts w:ascii="Times New Roman" w:hAnsi="Times New Roman"/>
                <w:b/>
              </w:rPr>
            </w:pPr>
            <w:r>
              <w:rPr>
                <w:rFonts w:ascii="Times New Roman" w:hAnsi="Times New Roman"/>
                <w:b/>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jc w:val="center"/>
              <w:rPr>
                <w:rFonts w:ascii="Times New Roman" w:hAnsi="Times New Roman" w:eastAsia="仿宋_GB2312"/>
                <w:sz w:val="24"/>
              </w:rPr>
            </w:pPr>
          </w:p>
        </w:tc>
        <w:tc>
          <w:tcPr>
            <w:tcW w:w="1658" w:type="dxa"/>
            <w:noWrap w:val="0"/>
            <w:vAlign w:val="center"/>
          </w:tcPr>
          <w:p>
            <w:pPr>
              <w:jc w:val="center"/>
              <w:rPr>
                <w:rFonts w:ascii="Times New Roman" w:hAnsi="Times New Roman" w:eastAsia="仿宋_GB2312"/>
                <w:sz w:val="24"/>
              </w:rPr>
            </w:pPr>
          </w:p>
        </w:tc>
        <w:tc>
          <w:tcPr>
            <w:tcW w:w="1135" w:type="dxa"/>
            <w:noWrap w:val="0"/>
            <w:vAlign w:val="center"/>
          </w:tcPr>
          <w:p>
            <w:pPr>
              <w:jc w:val="center"/>
              <w:rPr>
                <w:rFonts w:ascii="Times New Roman" w:hAnsi="Times New Roman" w:eastAsia="仿宋_GB2312"/>
                <w:sz w:val="24"/>
              </w:rPr>
            </w:pPr>
          </w:p>
        </w:tc>
        <w:tc>
          <w:tcPr>
            <w:tcW w:w="1139" w:type="dxa"/>
            <w:noWrap w:val="0"/>
            <w:vAlign w:val="center"/>
          </w:tcPr>
          <w:p>
            <w:pPr>
              <w:jc w:val="center"/>
              <w:rPr>
                <w:rFonts w:ascii="Times New Roman" w:hAnsi="Times New Roman" w:eastAsia="仿宋_GB2312"/>
                <w:sz w:val="24"/>
              </w:rPr>
            </w:pPr>
          </w:p>
        </w:tc>
        <w:tc>
          <w:tcPr>
            <w:tcW w:w="1179" w:type="dxa"/>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spacing w:line="320" w:lineRule="atLeast"/>
              <w:jc w:val="center"/>
              <w:rPr>
                <w:rFonts w:ascii="Times New Roman" w:hAnsi="Times New Roman"/>
                <w:b/>
                <w:szCs w:val="24"/>
              </w:rPr>
            </w:pPr>
          </w:p>
        </w:tc>
        <w:tc>
          <w:tcPr>
            <w:tcW w:w="1658" w:type="dxa"/>
            <w:noWrap w:val="0"/>
            <w:vAlign w:val="center"/>
          </w:tcPr>
          <w:p>
            <w:pPr>
              <w:spacing w:line="320" w:lineRule="atLeast"/>
              <w:jc w:val="center"/>
              <w:rPr>
                <w:rFonts w:ascii="Times New Roman" w:hAnsi="Times New Roman"/>
                <w:b/>
              </w:rPr>
            </w:pPr>
          </w:p>
        </w:tc>
        <w:tc>
          <w:tcPr>
            <w:tcW w:w="1135" w:type="dxa"/>
            <w:noWrap w:val="0"/>
            <w:vAlign w:val="center"/>
          </w:tcPr>
          <w:p>
            <w:pPr>
              <w:spacing w:line="320" w:lineRule="atLeast"/>
              <w:jc w:val="center"/>
              <w:rPr>
                <w:rFonts w:ascii="Times New Roman" w:hAnsi="Times New Roman"/>
                <w:b/>
              </w:rPr>
            </w:pPr>
          </w:p>
        </w:tc>
        <w:tc>
          <w:tcPr>
            <w:tcW w:w="1139" w:type="dxa"/>
            <w:noWrap w:val="0"/>
            <w:vAlign w:val="center"/>
          </w:tcPr>
          <w:p>
            <w:pPr>
              <w:spacing w:line="320" w:lineRule="atLeast"/>
              <w:jc w:val="center"/>
              <w:rPr>
                <w:rFonts w:ascii="Times New Roman" w:hAnsi="Times New Roman"/>
                <w:b/>
                <w:szCs w:val="24"/>
              </w:rPr>
            </w:pPr>
          </w:p>
        </w:tc>
        <w:tc>
          <w:tcPr>
            <w:tcW w:w="1179"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spacing w:line="320" w:lineRule="atLeast"/>
              <w:jc w:val="center"/>
              <w:rPr>
                <w:rFonts w:ascii="Times New Roman" w:hAnsi="Times New Roman"/>
                <w:b/>
                <w:szCs w:val="24"/>
              </w:rPr>
            </w:pPr>
          </w:p>
        </w:tc>
        <w:tc>
          <w:tcPr>
            <w:tcW w:w="1658" w:type="dxa"/>
            <w:noWrap w:val="0"/>
            <w:vAlign w:val="center"/>
          </w:tcPr>
          <w:p>
            <w:pPr>
              <w:spacing w:line="320" w:lineRule="atLeast"/>
              <w:jc w:val="center"/>
              <w:rPr>
                <w:rFonts w:ascii="Times New Roman" w:hAnsi="Times New Roman"/>
                <w:b/>
              </w:rPr>
            </w:pPr>
          </w:p>
        </w:tc>
        <w:tc>
          <w:tcPr>
            <w:tcW w:w="1135" w:type="dxa"/>
            <w:noWrap w:val="0"/>
            <w:vAlign w:val="center"/>
          </w:tcPr>
          <w:p>
            <w:pPr>
              <w:spacing w:line="320" w:lineRule="atLeast"/>
              <w:jc w:val="center"/>
              <w:rPr>
                <w:rFonts w:ascii="Times New Roman" w:hAnsi="Times New Roman"/>
                <w:b/>
              </w:rPr>
            </w:pPr>
          </w:p>
        </w:tc>
        <w:tc>
          <w:tcPr>
            <w:tcW w:w="1139" w:type="dxa"/>
            <w:noWrap w:val="0"/>
            <w:vAlign w:val="center"/>
          </w:tcPr>
          <w:p>
            <w:pPr>
              <w:spacing w:line="320" w:lineRule="atLeast"/>
              <w:jc w:val="center"/>
              <w:rPr>
                <w:rFonts w:ascii="Times New Roman" w:hAnsi="Times New Roman"/>
                <w:b/>
                <w:szCs w:val="24"/>
              </w:rPr>
            </w:pPr>
          </w:p>
        </w:tc>
        <w:tc>
          <w:tcPr>
            <w:tcW w:w="1179"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jc w:val="center"/>
              <w:rPr>
                <w:rFonts w:ascii="Times New Roman" w:hAnsi="Times New Roman" w:eastAsia="仿宋_GB2312"/>
                <w:sz w:val="24"/>
              </w:rPr>
            </w:pPr>
          </w:p>
        </w:tc>
        <w:tc>
          <w:tcPr>
            <w:tcW w:w="2591" w:type="dxa"/>
            <w:noWrap w:val="0"/>
            <w:vAlign w:val="center"/>
          </w:tcPr>
          <w:p>
            <w:pPr>
              <w:jc w:val="center"/>
              <w:rPr>
                <w:rFonts w:ascii="Times New Roman" w:hAnsi="Times New Roman" w:eastAsia="仿宋_GB2312"/>
                <w:sz w:val="24"/>
              </w:rPr>
            </w:pPr>
          </w:p>
        </w:tc>
        <w:tc>
          <w:tcPr>
            <w:tcW w:w="1658" w:type="dxa"/>
            <w:noWrap w:val="0"/>
            <w:vAlign w:val="center"/>
          </w:tcPr>
          <w:p>
            <w:pPr>
              <w:jc w:val="center"/>
              <w:rPr>
                <w:rFonts w:ascii="Times New Roman" w:hAnsi="Times New Roman" w:eastAsia="仿宋_GB2312"/>
                <w:sz w:val="24"/>
              </w:rPr>
            </w:pPr>
          </w:p>
        </w:tc>
        <w:tc>
          <w:tcPr>
            <w:tcW w:w="1135" w:type="dxa"/>
            <w:noWrap w:val="0"/>
            <w:vAlign w:val="center"/>
          </w:tcPr>
          <w:p>
            <w:pPr>
              <w:jc w:val="center"/>
              <w:rPr>
                <w:rFonts w:ascii="Times New Roman" w:hAnsi="Times New Roman" w:eastAsia="仿宋_GB2312"/>
                <w:sz w:val="24"/>
              </w:rPr>
            </w:pPr>
          </w:p>
        </w:tc>
        <w:tc>
          <w:tcPr>
            <w:tcW w:w="1139" w:type="dxa"/>
            <w:noWrap w:val="0"/>
            <w:vAlign w:val="center"/>
          </w:tcPr>
          <w:p>
            <w:pPr>
              <w:jc w:val="left"/>
              <w:rPr>
                <w:rFonts w:ascii="Times New Roman" w:hAnsi="Times New Roman" w:eastAsia="仿宋_GB2312"/>
                <w:sz w:val="24"/>
              </w:rPr>
            </w:pPr>
          </w:p>
        </w:tc>
        <w:tc>
          <w:tcPr>
            <w:tcW w:w="1179" w:type="dxa"/>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spacing w:line="320" w:lineRule="atLeast"/>
              <w:jc w:val="center"/>
              <w:rPr>
                <w:rFonts w:ascii="Times New Roman" w:hAnsi="Times New Roman"/>
                <w:b/>
                <w:szCs w:val="24"/>
              </w:rPr>
            </w:pPr>
          </w:p>
        </w:tc>
        <w:tc>
          <w:tcPr>
            <w:tcW w:w="1658" w:type="dxa"/>
            <w:noWrap w:val="0"/>
            <w:vAlign w:val="center"/>
          </w:tcPr>
          <w:p>
            <w:pPr>
              <w:spacing w:line="320" w:lineRule="atLeast"/>
              <w:jc w:val="center"/>
              <w:rPr>
                <w:rFonts w:ascii="Times New Roman" w:hAnsi="Times New Roman"/>
                <w:b/>
              </w:rPr>
            </w:pPr>
          </w:p>
        </w:tc>
        <w:tc>
          <w:tcPr>
            <w:tcW w:w="1135" w:type="dxa"/>
            <w:noWrap w:val="0"/>
            <w:vAlign w:val="center"/>
          </w:tcPr>
          <w:p>
            <w:pPr>
              <w:spacing w:line="320" w:lineRule="atLeast"/>
              <w:jc w:val="center"/>
              <w:rPr>
                <w:rFonts w:ascii="Times New Roman" w:hAnsi="Times New Roman"/>
                <w:b/>
              </w:rPr>
            </w:pPr>
          </w:p>
        </w:tc>
        <w:tc>
          <w:tcPr>
            <w:tcW w:w="1139" w:type="dxa"/>
            <w:noWrap w:val="0"/>
            <w:vAlign w:val="center"/>
          </w:tcPr>
          <w:p>
            <w:pPr>
              <w:spacing w:line="320" w:lineRule="atLeast"/>
              <w:jc w:val="center"/>
              <w:rPr>
                <w:rFonts w:ascii="Times New Roman" w:hAnsi="Times New Roman"/>
                <w:b/>
                <w:szCs w:val="24"/>
              </w:rPr>
            </w:pPr>
          </w:p>
        </w:tc>
        <w:tc>
          <w:tcPr>
            <w:tcW w:w="1179"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522" w:type="dxa"/>
            <w:gridSpan w:val="6"/>
            <w:noWrap w:val="0"/>
            <w:vAlign w:val="center"/>
          </w:tcPr>
          <w:p>
            <w:pPr>
              <w:spacing w:line="320" w:lineRule="atLeast"/>
              <w:jc w:val="center"/>
              <w:rPr>
                <w:rFonts w:ascii="Times New Roman" w:hAnsi="Times New Roman"/>
                <w:b/>
              </w:rPr>
            </w:pPr>
            <w:r>
              <w:rPr>
                <w:rFonts w:ascii="Times New Roman" w:hAnsi="Times New Roman"/>
                <w:b/>
              </w:rPr>
              <w:t>发表论文/著作情况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r>
              <w:rPr>
                <w:rFonts w:ascii="Times New Roman" w:hAnsi="Times New Roman"/>
                <w:b/>
              </w:rPr>
              <w:t>序号</w:t>
            </w:r>
          </w:p>
        </w:tc>
        <w:tc>
          <w:tcPr>
            <w:tcW w:w="2591" w:type="dxa"/>
            <w:noWrap w:val="0"/>
            <w:vAlign w:val="center"/>
          </w:tcPr>
          <w:p>
            <w:pPr>
              <w:spacing w:line="320" w:lineRule="atLeast"/>
              <w:jc w:val="center"/>
              <w:rPr>
                <w:rFonts w:ascii="Times New Roman" w:hAnsi="Times New Roman"/>
                <w:b/>
              </w:rPr>
            </w:pPr>
            <w:r>
              <w:rPr>
                <w:rFonts w:ascii="Times New Roman" w:hAnsi="Times New Roman"/>
                <w:b/>
                <w:szCs w:val="24"/>
              </w:rPr>
              <w:t>题目</w:t>
            </w:r>
          </w:p>
        </w:tc>
        <w:tc>
          <w:tcPr>
            <w:tcW w:w="1658" w:type="dxa"/>
            <w:noWrap w:val="0"/>
            <w:vAlign w:val="center"/>
          </w:tcPr>
          <w:p>
            <w:pPr>
              <w:spacing w:line="320" w:lineRule="atLeast"/>
              <w:jc w:val="center"/>
              <w:rPr>
                <w:rFonts w:ascii="Times New Roman" w:hAnsi="Times New Roman"/>
                <w:b/>
                <w:szCs w:val="24"/>
              </w:rPr>
            </w:pPr>
            <w:r>
              <w:rPr>
                <w:rFonts w:ascii="Times New Roman" w:hAnsi="Times New Roman"/>
                <w:b/>
                <w:szCs w:val="24"/>
              </w:rPr>
              <w:t>刊物名称</w:t>
            </w:r>
          </w:p>
          <w:p>
            <w:pPr>
              <w:spacing w:line="320" w:lineRule="atLeast"/>
              <w:jc w:val="center"/>
              <w:rPr>
                <w:rFonts w:ascii="Times New Roman" w:hAnsi="Times New Roman"/>
                <w:b/>
                <w:szCs w:val="24"/>
              </w:rPr>
            </w:pPr>
            <w:r>
              <w:rPr>
                <w:rFonts w:ascii="Times New Roman" w:hAnsi="Times New Roman"/>
                <w:b/>
                <w:szCs w:val="24"/>
              </w:rPr>
              <w:t>（出版社名称）</w:t>
            </w:r>
          </w:p>
        </w:tc>
        <w:tc>
          <w:tcPr>
            <w:tcW w:w="1135" w:type="dxa"/>
            <w:noWrap w:val="0"/>
            <w:vAlign w:val="center"/>
          </w:tcPr>
          <w:p>
            <w:pPr>
              <w:jc w:val="center"/>
              <w:rPr>
                <w:rFonts w:ascii="Times New Roman" w:hAnsi="Times New Roman"/>
                <w:b/>
              </w:rPr>
            </w:pPr>
            <w:r>
              <w:rPr>
                <w:rFonts w:ascii="Times New Roman" w:hAnsi="Times New Roman"/>
                <w:b/>
              </w:rPr>
              <w:t>刊物级别</w:t>
            </w:r>
          </w:p>
        </w:tc>
        <w:tc>
          <w:tcPr>
            <w:tcW w:w="1139" w:type="dxa"/>
            <w:noWrap w:val="0"/>
            <w:vAlign w:val="center"/>
          </w:tcPr>
          <w:p>
            <w:pPr>
              <w:spacing w:line="320" w:lineRule="atLeast"/>
              <w:jc w:val="center"/>
              <w:rPr>
                <w:rFonts w:ascii="Times New Roman" w:hAnsi="Times New Roman"/>
                <w:b/>
              </w:rPr>
            </w:pPr>
            <w:r>
              <w:rPr>
                <w:rFonts w:ascii="Times New Roman" w:hAnsi="Times New Roman"/>
                <w:b/>
                <w:szCs w:val="24"/>
              </w:rPr>
              <w:t>发表时间</w:t>
            </w:r>
          </w:p>
        </w:tc>
        <w:tc>
          <w:tcPr>
            <w:tcW w:w="1179" w:type="dxa"/>
            <w:noWrap w:val="0"/>
            <w:vAlign w:val="center"/>
          </w:tcPr>
          <w:p>
            <w:pPr>
              <w:spacing w:line="320" w:lineRule="atLeast"/>
              <w:jc w:val="center"/>
              <w:rPr>
                <w:rFonts w:ascii="Times New Roman" w:hAnsi="Times New Roman"/>
                <w:b/>
              </w:rPr>
            </w:pPr>
            <w:r>
              <w:rPr>
                <w:rFonts w:ascii="Times New Roman" w:hAnsi="Times New Roman"/>
                <w:b/>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spacing w:line="320" w:lineRule="atLeast"/>
              <w:jc w:val="center"/>
              <w:rPr>
                <w:rFonts w:ascii="Times New Roman" w:hAnsi="Times New Roman"/>
                <w:b/>
              </w:rPr>
            </w:pPr>
          </w:p>
        </w:tc>
        <w:tc>
          <w:tcPr>
            <w:tcW w:w="1658" w:type="dxa"/>
            <w:noWrap w:val="0"/>
            <w:vAlign w:val="center"/>
          </w:tcPr>
          <w:p>
            <w:pPr>
              <w:spacing w:line="320" w:lineRule="atLeast"/>
              <w:jc w:val="center"/>
              <w:rPr>
                <w:rFonts w:ascii="Times New Roman" w:hAnsi="Times New Roman"/>
                <w:b/>
                <w:szCs w:val="24"/>
              </w:rPr>
            </w:pPr>
          </w:p>
        </w:tc>
        <w:tc>
          <w:tcPr>
            <w:tcW w:w="1135" w:type="dxa"/>
            <w:noWrap w:val="0"/>
            <w:vAlign w:val="center"/>
          </w:tcPr>
          <w:p>
            <w:pPr>
              <w:jc w:val="center"/>
              <w:rPr>
                <w:rFonts w:ascii="Times New Roman" w:hAnsi="Times New Roman"/>
                <w:b/>
              </w:rPr>
            </w:pPr>
          </w:p>
        </w:tc>
        <w:tc>
          <w:tcPr>
            <w:tcW w:w="1139" w:type="dxa"/>
            <w:noWrap w:val="0"/>
            <w:vAlign w:val="center"/>
          </w:tcPr>
          <w:p>
            <w:pPr>
              <w:spacing w:line="320" w:lineRule="atLeast"/>
              <w:jc w:val="center"/>
              <w:rPr>
                <w:rFonts w:ascii="Times New Roman" w:hAnsi="Times New Roman"/>
                <w:b/>
              </w:rPr>
            </w:pPr>
          </w:p>
        </w:tc>
        <w:tc>
          <w:tcPr>
            <w:tcW w:w="1179" w:type="dxa"/>
            <w:noWrap w:val="0"/>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jc w:val="center"/>
              <w:rPr>
                <w:rFonts w:ascii="Times New Roman" w:hAnsi="Times New Roman" w:eastAsia="仿宋_GB2312"/>
                <w:sz w:val="24"/>
              </w:rPr>
            </w:pPr>
          </w:p>
        </w:tc>
        <w:tc>
          <w:tcPr>
            <w:tcW w:w="1658" w:type="dxa"/>
            <w:noWrap w:val="0"/>
            <w:vAlign w:val="center"/>
          </w:tcPr>
          <w:p>
            <w:pPr>
              <w:jc w:val="center"/>
              <w:rPr>
                <w:rFonts w:ascii="Times New Roman" w:hAnsi="Times New Roman" w:eastAsia="仿宋_GB2312"/>
                <w:sz w:val="24"/>
              </w:rPr>
            </w:pPr>
          </w:p>
        </w:tc>
        <w:tc>
          <w:tcPr>
            <w:tcW w:w="1135" w:type="dxa"/>
            <w:noWrap w:val="0"/>
            <w:vAlign w:val="center"/>
          </w:tcPr>
          <w:p>
            <w:pPr>
              <w:jc w:val="center"/>
              <w:rPr>
                <w:rFonts w:ascii="Times New Roman" w:hAnsi="Times New Roman" w:eastAsia="仿宋_GB2312"/>
                <w:sz w:val="24"/>
              </w:rPr>
            </w:pPr>
          </w:p>
        </w:tc>
        <w:tc>
          <w:tcPr>
            <w:tcW w:w="1139" w:type="dxa"/>
            <w:noWrap w:val="0"/>
            <w:vAlign w:val="center"/>
          </w:tcPr>
          <w:p>
            <w:pPr>
              <w:jc w:val="center"/>
              <w:rPr>
                <w:rFonts w:ascii="Times New Roman" w:hAnsi="Times New Roman" w:eastAsia="仿宋_GB2312"/>
                <w:sz w:val="24"/>
              </w:rPr>
            </w:pPr>
          </w:p>
        </w:tc>
        <w:tc>
          <w:tcPr>
            <w:tcW w:w="1179" w:type="dxa"/>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spacing w:line="320" w:lineRule="atLeast"/>
              <w:jc w:val="center"/>
              <w:rPr>
                <w:rFonts w:ascii="Times New Roman" w:hAnsi="Times New Roman"/>
                <w:b/>
                <w:szCs w:val="24"/>
              </w:rPr>
            </w:pPr>
          </w:p>
        </w:tc>
        <w:tc>
          <w:tcPr>
            <w:tcW w:w="1658" w:type="dxa"/>
            <w:noWrap w:val="0"/>
            <w:vAlign w:val="center"/>
          </w:tcPr>
          <w:p>
            <w:pPr>
              <w:spacing w:line="320" w:lineRule="atLeast"/>
              <w:jc w:val="center"/>
              <w:rPr>
                <w:rFonts w:ascii="Times New Roman" w:hAnsi="Times New Roman"/>
                <w:b/>
              </w:rPr>
            </w:pPr>
          </w:p>
        </w:tc>
        <w:tc>
          <w:tcPr>
            <w:tcW w:w="1135" w:type="dxa"/>
            <w:noWrap w:val="0"/>
            <w:vAlign w:val="center"/>
          </w:tcPr>
          <w:p>
            <w:pPr>
              <w:spacing w:line="320" w:lineRule="atLeast"/>
              <w:jc w:val="center"/>
              <w:rPr>
                <w:rFonts w:ascii="Times New Roman" w:hAnsi="Times New Roman"/>
                <w:b/>
              </w:rPr>
            </w:pPr>
          </w:p>
        </w:tc>
        <w:tc>
          <w:tcPr>
            <w:tcW w:w="1139" w:type="dxa"/>
            <w:noWrap w:val="0"/>
            <w:vAlign w:val="center"/>
          </w:tcPr>
          <w:p>
            <w:pPr>
              <w:spacing w:line="320" w:lineRule="atLeast"/>
              <w:jc w:val="center"/>
              <w:rPr>
                <w:rFonts w:ascii="Times New Roman" w:hAnsi="Times New Roman"/>
                <w:b/>
                <w:szCs w:val="24"/>
              </w:rPr>
            </w:pPr>
          </w:p>
        </w:tc>
        <w:tc>
          <w:tcPr>
            <w:tcW w:w="1179"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spacing w:line="320" w:lineRule="atLeast"/>
              <w:jc w:val="center"/>
              <w:rPr>
                <w:rFonts w:ascii="Times New Roman" w:hAnsi="Times New Roman"/>
                <w:b/>
              </w:rPr>
            </w:pPr>
          </w:p>
        </w:tc>
        <w:tc>
          <w:tcPr>
            <w:tcW w:w="1658" w:type="dxa"/>
            <w:noWrap w:val="0"/>
            <w:vAlign w:val="center"/>
          </w:tcPr>
          <w:p>
            <w:pPr>
              <w:spacing w:line="320" w:lineRule="atLeast"/>
              <w:jc w:val="center"/>
              <w:rPr>
                <w:rFonts w:ascii="Times New Roman" w:hAnsi="Times New Roman"/>
                <w:b/>
              </w:rPr>
            </w:pPr>
          </w:p>
        </w:tc>
        <w:tc>
          <w:tcPr>
            <w:tcW w:w="1135" w:type="dxa"/>
            <w:noWrap w:val="0"/>
            <w:vAlign w:val="center"/>
          </w:tcPr>
          <w:p>
            <w:pPr>
              <w:spacing w:line="320" w:lineRule="atLeast"/>
              <w:jc w:val="center"/>
              <w:rPr>
                <w:rFonts w:ascii="Times New Roman" w:hAnsi="Times New Roman"/>
                <w:b/>
              </w:rPr>
            </w:pPr>
          </w:p>
        </w:tc>
        <w:tc>
          <w:tcPr>
            <w:tcW w:w="1139" w:type="dxa"/>
            <w:noWrap w:val="0"/>
            <w:vAlign w:val="center"/>
          </w:tcPr>
          <w:p>
            <w:pPr>
              <w:spacing w:line="320" w:lineRule="atLeast"/>
              <w:jc w:val="center"/>
              <w:rPr>
                <w:rFonts w:ascii="Times New Roman" w:hAnsi="Times New Roman"/>
                <w:b/>
              </w:rPr>
            </w:pPr>
          </w:p>
        </w:tc>
        <w:tc>
          <w:tcPr>
            <w:tcW w:w="1179" w:type="dxa"/>
            <w:noWrap w:val="0"/>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noWrap w:val="0"/>
            <w:vAlign w:val="center"/>
          </w:tcPr>
          <w:p>
            <w:pPr>
              <w:spacing w:line="320" w:lineRule="atLeast"/>
              <w:jc w:val="center"/>
              <w:rPr>
                <w:rFonts w:ascii="Times New Roman" w:hAnsi="Times New Roman"/>
                <w:b/>
              </w:rPr>
            </w:pPr>
          </w:p>
        </w:tc>
        <w:tc>
          <w:tcPr>
            <w:tcW w:w="2591" w:type="dxa"/>
            <w:noWrap w:val="0"/>
            <w:vAlign w:val="center"/>
          </w:tcPr>
          <w:p>
            <w:pPr>
              <w:spacing w:line="320" w:lineRule="atLeast"/>
              <w:jc w:val="center"/>
              <w:rPr>
                <w:rFonts w:ascii="Times New Roman" w:hAnsi="Times New Roman"/>
                <w:b/>
                <w:szCs w:val="24"/>
              </w:rPr>
            </w:pPr>
          </w:p>
        </w:tc>
        <w:tc>
          <w:tcPr>
            <w:tcW w:w="1658" w:type="dxa"/>
            <w:noWrap w:val="0"/>
            <w:vAlign w:val="center"/>
          </w:tcPr>
          <w:p>
            <w:pPr>
              <w:spacing w:line="320" w:lineRule="atLeast"/>
              <w:jc w:val="center"/>
              <w:rPr>
                <w:rFonts w:ascii="Times New Roman" w:hAnsi="Times New Roman"/>
                <w:b/>
              </w:rPr>
            </w:pPr>
          </w:p>
        </w:tc>
        <w:tc>
          <w:tcPr>
            <w:tcW w:w="1135" w:type="dxa"/>
            <w:noWrap w:val="0"/>
            <w:vAlign w:val="center"/>
          </w:tcPr>
          <w:p>
            <w:pPr>
              <w:spacing w:line="320" w:lineRule="atLeast"/>
              <w:jc w:val="center"/>
              <w:rPr>
                <w:rFonts w:ascii="Times New Roman" w:hAnsi="Times New Roman"/>
                <w:b/>
              </w:rPr>
            </w:pPr>
          </w:p>
        </w:tc>
        <w:tc>
          <w:tcPr>
            <w:tcW w:w="1139" w:type="dxa"/>
            <w:noWrap w:val="0"/>
            <w:vAlign w:val="center"/>
          </w:tcPr>
          <w:p>
            <w:pPr>
              <w:spacing w:line="320" w:lineRule="atLeast"/>
              <w:jc w:val="center"/>
              <w:rPr>
                <w:rFonts w:ascii="Times New Roman" w:hAnsi="Times New Roman"/>
                <w:b/>
                <w:szCs w:val="24"/>
              </w:rPr>
            </w:pPr>
          </w:p>
        </w:tc>
        <w:tc>
          <w:tcPr>
            <w:tcW w:w="1179" w:type="dxa"/>
            <w:noWrap w:val="0"/>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522" w:type="dxa"/>
            <w:gridSpan w:val="6"/>
            <w:noWrap w:val="0"/>
            <w:vAlign w:val="center"/>
          </w:tcPr>
          <w:p>
            <w:pPr>
              <w:spacing w:line="320" w:lineRule="atLeast"/>
              <w:jc w:val="center"/>
              <w:rPr>
                <w:rFonts w:ascii="Times New Roman" w:hAnsi="Times New Roman"/>
                <w:b/>
                <w:szCs w:val="24"/>
              </w:rPr>
            </w:pPr>
            <w:r>
              <w:rPr>
                <w:rFonts w:ascii="Times New Roman" w:hAnsi="Times New Roman"/>
                <w:b/>
                <w:szCs w:val="24"/>
              </w:rPr>
              <w:t>成果应用情况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spacing w:line="150" w:lineRule="atLeast"/>
              <w:jc w:val="left"/>
              <w:rPr>
                <w:rFonts w:ascii="Times New Roman" w:hAnsi="Times New Roman" w:eastAsia="楷体_GB2312"/>
                <w:bCs/>
                <w:szCs w:val="21"/>
              </w:rPr>
            </w:pPr>
            <w:r>
              <w:rPr>
                <w:rFonts w:ascii="Times New Roman" w:hAnsi="Times New Roman" w:eastAsia="楷体_GB2312"/>
                <w:bCs/>
                <w:szCs w:val="21"/>
              </w:rPr>
              <w:t>（研究成果被政府、学校、企业等相关机构采用，或作为典型案例推广情况）</w:t>
            </w:r>
          </w:p>
          <w:p>
            <w:pPr>
              <w:spacing w:line="150" w:lineRule="atLeast"/>
              <w:jc w:val="left"/>
              <w:rPr>
                <w:rFonts w:ascii="Times New Roman" w:hAnsi="Times New Roman" w:eastAsia="楷体_GB2312"/>
                <w:bCs/>
                <w:szCs w:val="21"/>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br w:type="page"/>
      </w:r>
      <w:r>
        <w:rPr>
          <w:rFonts w:hint="eastAsia" w:ascii="Times New Roman" w:hAnsi="Times New Roman"/>
          <w:b/>
          <w:bCs/>
          <w:sz w:val="28"/>
          <w:szCs w:val="28"/>
        </w:rPr>
        <w:t>二</w:t>
      </w:r>
      <w:r>
        <w:rPr>
          <w:rFonts w:ascii="Times New Roman" w:hAnsi="Times New Roman"/>
          <w:b/>
          <w:bCs/>
          <w:sz w:val="28"/>
          <w:szCs w:val="28"/>
        </w:rPr>
        <w:t>、未来三年工作规划（可附页）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before="62" w:beforeLines="20" w:line="150" w:lineRule="atLeast"/>
              <w:rPr>
                <w:rFonts w:ascii="Times New Roman" w:hAnsi="Times New Roman" w:eastAsia="黑体"/>
                <w:b/>
                <w:sz w:val="24"/>
                <w:szCs w:val="24"/>
              </w:rPr>
            </w:pPr>
            <w:r>
              <w:rPr>
                <w:rFonts w:ascii="Times New Roman" w:hAnsi="黑体" w:eastAsia="黑体"/>
              </w:rPr>
              <w:t>包括工作重点、建设思路、进度安排、预期成果等方面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eastAsia="仿宋_GB2312"/>
              </w:rPr>
            </w:pPr>
          </w:p>
          <w:p>
            <w:pPr>
              <w:spacing w:line="150" w:lineRule="atLeast"/>
              <w:rPr>
                <w:rFonts w:ascii="Times New Roman" w:hAnsi="Times New Roman" w:eastAsia="仿宋_GB2312"/>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br w:type="page"/>
      </w:r>
      <w:r>
        <w:rPr>
          <w:rFonts w:hint="eastAsia" w:ascii="Times New Roman" w:hAnsi="Times New Roman"/>
          <w:b/>
          <w:bCs/>
          <w:sz w:val="28"/>
          <w:szCs w:val="28"/>
        </w:rPr>
        <w:t>三</w:t>
      </w:r>
      <w:r>
        <w:rPr>
          <w:rFonts w:ascii="Times New Roman" w:hAnsi="Times New Roman"/>
          <w:b/>
          <w:bCs/>
          <w:sz w:val="28"/>
          <w:szCs w:val="28"/>
        </w:rPr>
        <w:t>、申报优势（可附页）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280" w:lineRule="atLeast"/>
              <w:rPr>
                <w:rFonts w:ascii="Times New Roman" w:hAnsi="Times New Roman"/>
                <w:b/>
                <w:sz w:val="24"/>
                <w:szCs w:val="24"/>
              </w:rPr>
            </w:pPr>
            <w:r>
              <w:rPr>
                <w:rFonts w:ascii="Times New Roman" w:hAnsi="黑体" w:eastAsia="黑体"/>
              </w:rPr>
              <w:t>申报人所具备的优势和特色等。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5"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eastAsia="仿宋_GB2312"/>
              </w:rPr>
            </w:pPr>
          </w:p>
        </w:tc>
      </w:tr>
    </w:tbl>
    <w:p>
      <w:pPr>
        <w:spacing w:before="156" w:beforeLines="50" w:line="280" w:lineRule="atLeast"/>
        <w:rPr>
          <w:rFonts w:ascii="Times New Roman" w:hAnsi="Times New Roman" w:eastAsia="仿宋_GB2312"/>
          <w:sz w:val="30"/>
          <w:szCs w:val="30"/>
        </w:rPr>
      </w:pPr>
    </w:p>
    <w:p>
      <w:pPr>
        <w:adjustRightInd w:val="0"/>
        <w:snapToGrid w:val="0"/>
        <w:spacing w:after="156" w:afterLines="50" w:line="400" w:lineRule="exact"/>
        <w:rPr>
          <w:rFonts w:ascii="Times New Roman" w:hAnsi="Times New Roman"/>
          <w:b/>
          <w:bCs/>
          <w:sz w:val="28"/>
          <w:szCs w:val="28"/>
        </w:rPr>
      </w:pPr>
      <w:r>
        <w:rPr>
          <w:rFonts w:hint="eastAsia" w:ascii="Times New Roman" w:hAnsi="Times New Roman"/>
          <w:b/>
          <w:bCs/>
          <w:sz w:val="28"/>
          <w:szCs w:val="28"/>
        </w:rPr>
        <w:t>四</w:t>
      </w:r>
      <w:r>
        <w:rPr>
          <w:rFonts w:ascii="Times New Roman" w:hAnsi="Times New Roman"/>
          <w:b/>
          <w:bCs/>
          <w:sz w:val="28"/>
          <w:szCs w:val="28"/>
        </w:rPr>
        <w:t>、条件保障（可附页）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721" w:type="dxa"/>
            <w:tcBorders>
              <w:top w:val="single" w:color="auto" w:sz="4" w:space="0"/>
              <w:left w:val="single" w:color="auto" w:sz="4" w:space="0"/>
              <w:bottom w:val="single" w:color="auto" w:sz="4" w:space="0"/>
              <w:right w:val="single" w:color="auto" w:sz="4" w:space="0"/>
            </w:tcBorders>
            <w:noWrap w:val="0"/>
            <w:vAlign w:val="center"/>
          </w:tcPr>
          <w:p>
            <w:pPr>
              <w:spacing w:line="280" w:lineRule="atLeast"/>
              <w:rPr>
                <w:rFonts w:ascii="Times New Roman" w:hAnsi="Times New Roman" w:eastAsia="黑体"/>
                <w:b/>
                <w:color w:val="000000"/>
                <w:sz w:val="24"/>
                <w:szCs w:val="24"/>
              </w:rPr>
            </w:pPr>
            <w:r>
              <w:rPr>
                <w:rFonts w:ascii="Times New Roman" w:hAnsi="黑体" w:eastAsia="黑体"/>
              </w:rPr>
              <w:t>申报人所在地方或高校能提供的政策、经费、场地、人员、平台、技术等方面配套支持。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7"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p>
            <w:pPr>
              <w:rPr>
                <w:rFonts w:ascii="Times New Roman" w:hAnsi="Times New Roman"/>
                <w:b/>
              </w:rPr>
            </w:pPr>
          </w:p>
          <w:p>
            <w:pPr>
              <w:spacing w:line="276" w:lineRule="auto"/>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2QzZDExOTQyODMyMGYwZTM2MDExMmEwMDVlMjUifQ=="/>
  </w:docVars>
  <w:rsids>
    <w:rsidRoot w:val="37944D69"/>
    <w:rsid w:val="36503A4D"/>
    <w:rsid w:val="3794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1952</Words>
  <Characters>1982</Characters>
  <Lines>0</Lines>
  <Paragraphs>0</Paragraphs>
  <TotalTime>1</TotalTime>
  <ScaleCrop>false</ScaleCrop>
  <LinksUpToDate>false</LinksUpToDate>
  <CharactersWithSpaces>1984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2022-12-26T06:09:00Z</dcterms:created>
  <dc:creator>小阿惠</dc:creator>
  <cp:lastModifiedBy>xp</cp:lastModifiedBy>
  <cp:lastPrinted>2022-12-26T07:20:42Z</cp:lastPrinted>
  <dcterms:modified xsi:type="dcterms:W3CDTF">2022-12-26T07:39:31Z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0A9C43E8E2B946B0ACB252EE5562A4E1</vt:lpwstr>
  </property>
</Properties>
</file>